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7D7D5B92"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71038">
        <w:rPr>
          <w:b/>
          <w:noProof/>
          <w:sz w:val="24"/>
        </w:rPr>
        <w:t>4</w:t>
      </w:r>
      <w:r w:rsidR="003012E7">
        <w:rPr>
          <w:b/>
          <w:noProof/>
          <w:sz w:val="24"/>
        </w:rPr>
        <w:t>bis</w:t>
      </w:r>
      <w:r>
        <w:rPr>
          <w:b/>
          <w:noProof/>
          <w:sz w:val="24"/>
        </w:rPr>
        <w:t>-e</w:t>
      </w:r>
      <w:r>
        <w:rPr>
          <w:b/>
          <w:i/>
          <w:noProof/>
          <w:sz w:val="28"/>
        </w:rPr>
        <w:tab/>
      </w:r>
      <w:r>
        <w:rPr>
          <w:b/>
          <w:i/>
          <w:noProof/>
          <w:sz w:val="28"/>
        </w:rPr>
        <w:tab/>
      </w:r>
      <w:r w:rsidR="006E4074" w:rsidRPr="006E4074">
        <w:rPr>
          <w:b/>
          <w:i/>
          <w:noProof/>
          <w:sz w:val="28"/>
        </w:rPr>
        <w:t>R4-2217217</w:t>
      </w:r>
    </w:p>
    <w:p w14:paraId="7CB45193" w14:textId="16EBE755" w:rsidR="001E41F3" w:rsidRDefault="009A2EF3" w:rsidP="005E2C44">
      <w:pPr>
        <w:pStyle w:val="CRCoverPage"/>
        <w:outlineLvl w:val="0"/>
        <w:rPr>
          <w:b/>
          <w:noProof/>
          <w:sz w:val="24"/>
        </w:rPr>
      </w:pPr>
      <w:r>
        <w:rPr>
          <w:b/>
          <w:noProof/>
          <w:sz w:val="24"/>
        </w:rPr>
        <w:t xml:space="preserve">Electronic Meeting, </w:t>
      </w:r>
      <w:r w:rsidR="00D0770B">
        <w:rPr>
          <w:b/>
          <w:noProof/>
          <w:sz w:val="24"/>
        </w:rPr>
        <w:t>10-19 October</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1FBF3F" w:rsidR="001E41F3" w:rsidRPr="00410371" w:rsidRDefault="00B04E80"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3F45F" w:rsidR="001E41F3" w:rsidRPr="009744C1" w:rsidRDefault="00B1573C" w:rsidP="00547111">
            <w:pPr>
              <w:pStyle w:val="CRCoverPage"/>
              <w:spacing w:after="0"/>
              <w:rPr>
                <w:b/>
                <w:bCs/>
                <w:noProof/>
                <w:sz w:val="28"/>
                <w:szCs w:val="28"/>
              </w:rPr>
            </w:pPr>
            <w:r>
              <w:rPr>
                <w:b/>
                <w:bCs/>
                <w:noProof/>
                <w:sz w:val="28"/>
                <w:szCs w:val="28"/>
              </w:rPr>
              <w:t>Draft</w:t>
            </w:r>
            <w:r w:rsidR="003E2374">
              <w:rPr>
                <w:b/>
                <w:bCs/>
                <w:noProof/>
                <w:sz w:val="28"/>
                <w:szCs w:val="28"/>
              </w:rPr>
              <w:t xml:space="preserve"> </w:t>
            </w:r>
            <w:r>
              <w:rPr>
                <w:b/>
                <w:bCs/>
                <w:noProof/>
                <w:sz w:val="28"/>
                <w:szCs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6836FE" w:rsidR="001E41F3" w:rsidRPr="005B3D10" w:rsidRDefault="004D2EA4"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BAD1A" w:rsidR="001E41F3" w:rsidRPr="00410371" w:rsidRDefault="00B04E80">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B675C8">
                <w:rPr>
                  <w:b/>
                  <w:noProof/>
                  <w:sz w:val="28"/>
                </w:rPr>
                <w:t>7</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86542" w:rsidR="00E0021D" w:rsidRDefault="006A197B" w:rsidP="00792C49">
            <w:pPr>
              <w:pStyle w:val="CRCoverPage"/>
              <w:spacing w:after="0"/>
              <w:rPr>
                <w:noProof/>
              </w:rPr>
            </w:pPr>
            <w:r w:rsidRPr="006A197B">
              <w:rPr>
                <w:noProof/>
              </w:rPr>
              <w:t>Draft CR on offset for cell specific RSRP thresholds for 1Rx Redcap UE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898D0" w:rsidR="001E41F3" w:rsidRDefault="00A31A2B" w:rsidP="003C28AF">
            <w:pPr>
              <w:pStyle w:val="CRCoverPage"/>
              <w:spacing w:after="0"/>
              <w:rPr>
                <w:noProof/>
              </w:rPr>
            </w:pPr>
            <w:r w:rsidRPr="00A31A2B">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DD362" w:rsidR="00B84BC4" w:rsidRDefault="00144CD4" w:rsidP="00B84BC4">
            <w:pPr>
              <w:pStyle w:val="CRCoverPage"/>
              <w:spacing w:after="0"/>
              <w:ind w:left="100"/>
            </w:pPr>
            <w:r>
              <w:t>2022-10-18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2723D" w:rsidR="001E41F3" w:rsidRDefault="003012E7"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A7E796" w:rsidR="001E41F3" w:rsidRDefault="001B24E5">
            <w:pPr>
              <w:pStyle w:val="CRCoverPage"/>
              <w:spacing w:after="0"/>
              <w:ind w:left="100"/>
              <w:rPr>
                <w:noProof/>
              </w:rPr>
            </w:pPr>
            <w:r>
              <w:t>Rel-1</w:t>
            </w:r>
            <w:r w:rsidR="007D26F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D7E61" w:rsidR="00A9304D" w:rsidRDefault="00A513AF" w:rsidP="00C82CE4">
            <w:pPr>
              <w:pStyle w:val="CRCoverPage"/>
              <w:spacing w:after="0"/>
              <w:rPr>
                <w:noProof/>
              </w:rPr>
            </w:pPr>
            <w:r>
              <w:rPr>
                <w:noProof/>
              </w:rPr>
              <w:t xml:space="preserve">To include offset to </w:t>
            </w:r>
            <w:r w:rsidR="00FF0B9A">
              <w:rPr>
                <w:noProof/>
              </w:rPr>
              <w:t xml:space="preserve">the signaled value of the </w:t>
            </w:r>
            <w:r w:rsidRPr="00A513AF">
              <w:rPr>
                <w:noProof/>
              </w:rPr>
              <w:t>cell specific RSRP threshold for 1Rx Redcap UE</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012304F2" w14:textId="40B033D3" w:rsidR="00F001FA" w:rsidRDefault="003D2D4F" w:rsidP="0096634C">
            <w:pPr>
              <w:pStyle w:val="CRCoverPage"/>
              <w:spacing w:after="240"/>
              <w:rPr>
                <w:rFonts w:cs="Arial"/>
                <w:noProof/>
              </w:rPr>
            </w:pPr>
            <w:r>
              <w:rPr>
                <w:rFonts w:cs="Arial"/>
                <w:noProof/>
              </w:rPr>
              <w:t xml:space="preserve">The 1Rx Redcap UE determines/derives a cell specific RSRP threshold by applying/adding an </w:t>
            </w:r>
            <w:r w:rsidR="00A513AF">
              <w:rPr>
                <w:rFonts w:cs="Arial"/>
                <w:noProof/>
              </w:rPr>
              <w:t xml:space="preserve">offset of </w:t>
            </w:r>
            <w:r>
              <w:rPr>
                <w:rFonts w:cs="Arial"/>
                <w:noProof/>
              </w:rPr>
              <w:t>+</w:t>
            </w:r>
            <w:r w:rsidR="00A513AF">
              <w:rPr>
                <w:rFonts w:cs="Arial"/>
                <w:noProof/>
              </w:rPr>
              <w:t xml:space="preserve">1 dB </w:t>
            </w:r>
            <w:r>
              <w:rPr>
                <w:rFonts w:cs="Arial"/>
                <w:noProof/>
              </w:rPr>
              <w:t xml:space="preserve"> or -1dB to the</w:t>
            </w:r>
            <w:r w:rsidR="00A513AF">
              <w:rPr>
                <w:rFonts w:cs="Arial"/>
                <w:noProof/>
              </w:rPr>
              <w:t xml:space="preserve"> </w:t>
            </w:r>
            <w:r>
              <w:rPr>
                <w:rFonts w:cs="Arial"/>
                <w:noProof/>
              </w:rPr>
              <w:t xml:space="preserve">value of the corresponding </w:t>
            </w:r>
            <w:r w:rsidR="00A513AF" w:rsidRPr="00A513AF">
              <w:rPr>
                <w:noProof/>
              </w:rPr>
              <w:t>cell specific RSRP threshold</w:t>
            </w:r>
            <w:r>
              <w:rPr>
                <w:noProof/>
              </w:rPr>
              <w:t xml:space="preserve">, which is signalled to the UE via RRC signaling. </w:t>
            </w:r>
            <w:r w:rsidR="00957D0A">
              <w:rPr>
                <w:noProof/>
              </w:rPr>
              <w:t xml:space="preserve">The signaled value of the </w:t>
            </w:r>
            <w:r w:rsidR="00957D0A" w:rsidRPr="00A513AF">
              <w:rPr>
                <w:noProof/>
              </w:rPr>
              <w:t>cell specific RSRP threshold</w:t>
            </w:r>
            <w:r w:rsidR="00957D0A">
              <w:rPr>
                <w:noProof/>
              </w:rPr>
              <w:t xml:space="preserve"> is for 2</w:t>
            </w:r>
            <w:r w:rsidR="00957D0A" w:rsidRPr="00A513AF">
              <w:rPr>
                <w:noProof/>
              </w:rPr>
              <w:t>Rx Redcap UE</w:t>
            </w:r>
            <w:r w:rsidR="00957D0A">
              <w:rPr>
                <w:noProof/>
              </w:rPr>
              <w:t xml:space="preserve">. </w:t>
            </w:r>
            <w:r>
              <w:rPr>
                <w:noProof/>
              </w:rPr>
              <w:t xml:space="preserve">The </w:t>
            </w:r>
            <w:r w:rsidR="00A513AF" w:rsidRPr="00A513AF">
              <w:rPr>
                <w:noProof/>
              </w:rPr>
              <w:t>1Rx Redcap UE</w:t>
            </w:r>
            <w:r>
              <w:rPr>
                <w:noProof/>
              </w:rPr>
              <w:t xml:space="preserve"> applies/uses the determined </w:t>
            </w:r>
            <w:r w:rsidRPr="00A513AF">
              <w:rPr>
                <w:noProof/>
              </w:rPr>
              <w:t>cell specific RSRP thresholds</w:t>
            </w:r>
            <w:r>
              <w:rPr>
                <w:noProof/>
              </w:rPr>
              <w:t xml:space="preserve"> </w:t>
            </w:r>
            <w:r>
              <w:rPr>
                <w:rFonts w:cs="Arial"/>
                <w:noProof/>
              </w:rPr>
              <w:t xml:space="preserve">in the corresponding </w:t>
            </w:r>
            <w:r w:rsidR="000D39F7">
              <w:rPr>
                <w:rFonts w:cs="Arial"/>
                <w:noProof/>
              </w:rPr>
              <w:t>procedures</w:t>
            </w:r>
            <w:r>
              <w:rPr>
                <w:rFonts w:cs="Arial"/>
                <w:noProof/>
              </w:rPr>
              <w:t xml:space="preserve"> (e.g. cell selection, cell reselectio</w:t>
            </w:r>
            <w:r w:rsidR="00657622">
              <w:rPr>
                <w:rFonts w:cs="Arial"/>
                <w:noProof/>
              </w:rPr>
              <w:t>n</w:t>
            </w:r>
            <w:r>
              <w:rPr>
                <w:rFonts w:cs="Arial"/>
                <w:noProof/>
              </w:rPr>
              <w:t xml:space="preserve">, </w:t>
            </w:r>
            <w:r w:rsidR="0021503C">
              <w:rPr>
                <w:rFonts w:cs="Arial"/>
                <w:noProof/>
              </w:rPr>
              <w:t xml:space="preserve">performing </w:t>
            </w:r>
            <w:r>
              <w:rPr>
                <w:rFonts w:cs="Arial"/>
                <w:noProof/>
              </w:rPr>
              <w:t xml:space="preserve">relaxed </w:t>
            </w:r>
            <w:r w:rsidR="0021503C">
              <w:rPr>
                <w:rFonts w:cs="Arial"/>
                <w:noProof/>
              </w:rPr>
              <w:t xml:space="preserve">neihgbour cell </w:t>
            </w:r>
            <w:r>
              <w:rPr>
                <w:rFonts w:cs="Arial"/>
                <w:noProof/>
              </w:rPr>
              <w:t>measurements, RACH</w:t>
            </w:r>
            <w:r w:rsidR="00657622">
              <w:rPr>
                <w:rFonts w:cs="Arial"/>
                <w:noProof/>
              </w:rPr>
              <w:t xml:space="preserve"> procedure, small data transmission </w:t>
            </w:r>
            <w:r>
              <w:rPr>
                <w:rFonts w:cs="Arial"/>
                <w:noProof/>
              </w:rPr>
              <w:t>etc)</w:t>
            </w:r>
            <w:r w:rsidR="000D39F7">
              <w:rPr>
                <w:rFonts w:cs="Arial"/>
                <w:noProof/>
              </w:rPr>
              <w:t xml:space="preserve"> in RRC_IDL</w:t>
            </w:r>
            <w:r w:rsidR="0096634C">
              <w:rPr>
                <w:rFonts w:cs="Arial"/>
                <w:noProof/>
              </w:rPr>
              <w:t>E</w:t>
            </w:r>
            <w:r w:rsidR="000D39F7">
              <w:rPr>
                <w:rFonts w:cs="Arial"/>
                <w:noProof/>
              </w:rPr>
              <w:t xml:space="preserve"> and RRC_INAC</w:t>
            </w:r>
            <w:r w:rsidR="0096634C">
              <w:rPr>
                <w:rFonts w:cs="Arial"/>
                <w:noProof/>
              </w:rPr>
              <w:t xml:space="preserve">TIVE states. </w:t>
            </w:r>
          </w:p>
          <w:p w14:paraId="31C656EC" w14:textId="7352E03E" w:rsidR="0096634C" w:rsidRPr="00AE54D5" w:rsidRDefault="0096634C" w:rsidP="00B04E80">
            <w:pPr>
              <w:pStyle w:val="CRCoverPage"/>
              <w:spacing w:after="0"/>
              <w:rPr>
                <w:rFonts w:cs="Arial"/>
                <w:noProof/>
              </w:rPr>
            </w:pPr>
            <w:r>
              <w:rPr>
                <w:rFonts w:cs="Arial"/>
                <w:noProof/>
              </w:rPr>
              <w:t>Th</w:t>
            </w:r>
            <w:r w:rsidR="008B34F6">
              <w:rPr>
                <w:rFonts w:cs="Arial"/>
                <w:noProof/>
              </w:rPr>
              <w:t>e application of the offset to the signaled value of the cell specific RSRP threshold</w:t>
            </w:r>
            <w:r w:rsidR="00B66B4B">
              <w:rPr>
                <w:rFonts w:cs="Arial"/>
                <w:noProof/>
              </w:rPr>
              <w:t>s</w:t>
            </w:r>
            <w:r w:rsidR="008B34F6">
              <w:rPr>
                <w:rFonts w:cs="Arial"/>
                <w:noProof/>
              </w:rPr>
              <w:t xml:space="preserve"> </w:t>
            </w:r>
            <w:r>
              <w:rPr>
                <w:rFonts w:cs="Arial"/>
                <w:noProof/>
              </w:rPr>
              <w:t>is based on the agreements in the LS to RAN2 in R4-</w:t>
            </w:r>
            <w:r w:rsidR="00242C13">
              <w:rPr>
                <w:rFonts w:cs="Arial"/>
                <w:noProof/>
              </w:rPr>
              <w:t>2214484.</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51D69D" w:rsidR="00A9304D" w:rsidRDefault="00E37302" w:rsidP="004210BF">
            <w:pPr>
              <w:pStyle w:val="CRCoverPage"/>
              <w:spacing w:after="0"/>
              <w:rPr>
                <w:noProof/>
              </w:rPr>
            </w:pPr>
            <w:r>
              <w:rPr>
                <w:noProof/>
              </w:rPr>
              <w:t xml:space="preserve">The </w:t>
            </w:r>
            <w:r w:rsidR="00242C13">
              <w:rPr>
                <w:noProof/>
              </w:rPr>
              <w:t xml:space="preserve">performance of </w:t>
            </w:r>
            <w:r w:rsidR="00A11C04">
              <w:rPr>
                <w:noProof/>
              </w:rPr>
              <w:t xml:space="preserve">1Rx Redcap UE </w:t>
            </w:r>
            <w:r w:rsidR="0021503C">
              <w:rPr>
                <w:noProof/>
              </w:rPr>
              <w:t xml:space="preserve">performing </w:t>
            </w:r>
            <w:r w:rsidR="00242C13">
              <w:rPr>
                <w:noProof/>
              </w:rPr>
              <w:t>procedures</w:t>
            </w:r>
            <w:r w:rsidR="00A11C04">
              <w:rPr>
                <w:noProof/>
              </w:rPr>
              <w:t xml:space="preserve">, which </w:t>
            </w:r>
            <w:r w:rsidR="00DE2102">
              <w:rPr>
                <w:noProof/>
              </w:rPr>
              <w:t xml:space="preserve">use </w:t>
            </w:r>
            <w:r w:rsidR="00242C13" w:rsidRPr="00A513AF">
              <w:rPr>
                <w:noProof/>
              </w:rPr>
              <w:t xml:space="preserve">specific RSRP thresholds </w:t>
            </w:r>
            <w:r w:rsidR="00242C13">
              <w:rPr>
                <w:rFonts w:cs="Arial"/>
                <w:noProof/>
              </w:rPr>
              <w:t>in RRC_IDLE and RRC_INACTIVE state</w:t>
            </w:r>
            <w:r w:rsidR="004B1B7A">
              <w:rPr>
                <w:rFonts w:cs="Arial"/>
                <w:noProof/>
              </w:rPr>
              <w:t xml:space="preserve">, </w:t>
            </w:r>
            <w:r w:rsidR="00DE2102">
              <w:rPr>
                <w:rFonts w:cs="Arial"/>
                <w:noProof/>
              </w:rPr>
              <w:t>will be degraded.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0E17B" w:rsidR="001E41F3" w:rsidRDefault="00050EFD" w:rsidP="004210BF">
            <w:pPr>
              <w:pStyle w:val="CRCoverPage"/>
              <w:spacing w:after="0"/>
              <w:rPr>
                <w:noProof/>
              </w:rPr>
            </w:pPr>
            <w:r>
              <w:rPr>
                <w:noProof/>
              </w:rPr>
              <w:t xml:space="preserve">4.1, 4.2, 4.2B.2.3, </w:t>
            </w:r>
            <w:r w:rsidR="00E7773E">
              <w:rPr>
                <w:noProof/>
              </w:rPr>
              <w:t>4.2B.2.4, 4.2B.2.</w:t>
            </w:r>
            <w:r w:rsidR="00C21340">
              <w:rPr>
                <w:noProof/>
              </w:rPr>
              <w:t>9.1, 4.2B.2.10.1, 4.2B.2.11.1,</w:t>
            </w:r>
            <w:r w:rsidR="00AC360C">
              <w:rPr>
                <w:noProof/>
              </w:rPr>
              <w:t xml:space="preserve"> </w:t>
            </w:r>
            <w:r w:rsidR="00964692">
              <w:rPr>
                <w:noProof/>
              </w:rPr>
              <w:t>5.2B.</w:t>
            </w:r>
            <w:r w:rsidR="0040272E">
              <w:rPr>
                <w:noProof/>
              </w:rPr>
              <w:t>1</w:t>
            </w:r>
            <w:r w:rsidR="00964692">
              <w:rPr>
                <w:noProof/>
              </w:rPr>
              <w:t>, 6.2.2B.</w:t>
            </w:r>
            <w:r w:rsidR="00E064E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9690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9E13FF" w14:textId="6F812D19" w:rsidR="00AC3E84"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49AC0122" w14:textId="10B17BEA" w:rsidR="00BF2E16" w:rsidRDefault="00BF2E16" w:rsidP="00AC3E84">
      <w:pPr>
        <w:jc w:val="center"/>
        <w:rPr>
          <w:b/>
          <w:color w:val="00B0F0"/>
          <w:sz w:val="28"/>
          <w:szCs w:val="28"/>
          <w:lang w:eastAsia="zh-CN"/>
        </w:rPr>
      </w:pPr>
    </w:p>
    <w:p w14:paraId="08944F71" w14:textId="77777777" w:rsidR="006F2D1A" w:rsidRPr="006F2D1A" w:rsidRDefault="006F2D1A" w:rsidP="006F2D1A">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6F2D1A">
        <w:rPr>
          <w:rFonts w:ascii="Arial" w:hAnsi="Arial"/>
          <w:sz w:val="32"/>
          <w:lang w:eastAsia="en-GB"/>
        </w:rPr>
        <w:t>4.1</w:t>
      </w:r>
      <w:r w:rsidRPr="006F2D1A">
        <w:rPr>
          <w:rFonts w:ascii="Arial" w:hAnsi="Arial"/>
          <w:sz w:val="32"/>
          <w:lang w:eastAsia="en-GB"/>
        </w:rPr>
        <w:tab/>
        <w:t>Cell Selection</w:t>
      </w:r>
    </w:p>
    <w:p w14:paraId="3CB86809" w14:textId="7F7F0AA9" w:rsidR="006F2D1A" w:rsidRDefault="006F2D1A" w:rsidP="006F2D1A">
      <w:pPr>
        <w:overflowPunct w:val="0"/>
        <w:autoSpaceDE w:val="0"/>
        <w:autoSpaceDN w:val="0"/>
        <w:adjustRightInd w:val="0"/>
        <w:textAlignment w:val="baseline"/>
        <w:rPr>
          <w:ins w:id="1" w:author="Muhammad Kazmi" w:date="2022-10-14T16:16:00Z"/>
          <w:lang w:eastAsia="en-GB"/>
        </w:rPr>
      </w:pPr>
      <w:r w:rsidRPr="006F2D1A">
        <w:rPr>
          <w:lang w:eastAsia="en-GB"/>
        </w:rPr>
        <w:t xml:space="preserve">After a UE has switched on and a PLMN has been selected, the Cell selection process takes place, as described in TS 38.304 [1]. This process allows the UE to select a suitable cell where to camp on </w:t>
      </w:r>
      <w:proofErr w:type="gramStart"/>
      <w:r w:rsidRPr="006F2D1A">
        <w:rPr>
          <w:lang w:eastAsia="en-GB"/>
        </w:rPr>
        <w:t>in order to</w:t>
      </w:r>
      <w:proofErr w:type="gramEnd"/>
      <w:r w:rsidRPr="006F2D1A">
        <w:rPr>
          <w:lang w:eastAsia="en-GB"/>
        </w:rPr>
        <w:t xml:space="preserve"> access available services. In this process, the UE can use stored information (</w:t>
      </w:r>
      <w:r w:rsidRPr="006F2D1A">
        <w:rPr>
          <w:i/>
          <w:lang w:eastAsia="en-GB"/>
        </w:rPr>
        <w:t>Stored information cell selection</w:t>
      </w:r>
      <w:r w:rsidRPr="006F2D1A">
        <w:rPr>
          <w:lang w:eastAsia="en-GB"/>
        </w:rPr>
        <w:t>) or not (</w:t>
      </w:r>
      <w:r w:rsidRPr="006F2D1A">
        <w:rPr>
          <w:i/>
          <w:lang w:eastAsia="en-GB"/>
        </w:rPr>
        <w:t>Initial cell selection</w:t>
      </w:r>
      <w:r w:rsidRPr="006F2D1A">
        <w:rPr>
          <w:lang w:eastAsia="en-GB"/>
        </w:rPr>
        <w:t>).</w:t>
      </w:r>
    </w:p>
    <w:p w14:paraId="05CA4628" w14:textId="77777777" w:rsidR="006F2D1A" w:rsidRDefault="006F2D1A" w:rsidP="006F2D1A">
      <w:pPr>
        <w:overflowPunct w:val="0"/>
        <w:autoSpaceDE w:val="0"/>
        <w:autoSpaceDN w:val="0"/>
        <w:adjustRightInd w:val="0"/>
        <w:textAlignment w:val="baseline"/>
        <w:rPr>
          <w:ins w:id="2" w:author="Muhammad Kazmi" w:date="2022-10-14T16:16:00Z"/>
          <w:lang w:eastAsia="sv-SE"/>
        </w:rPr>
      </w:pPr>
      <w:bookmarkStart w:id="3" w:name="_Hlk116894025"/>
      <w:ins w:id="4" w:author="Muhammad Kazmi" w:date="2022-10-14T16:16:00Z">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 xml:space="preserve">UE for the cell selection procedure [1] </w:t>
        </w:r>
        <w:r w:rsidRPr="006857A3">
          <w:rPr>
            <w:lang w:eastAsia="sv-SE"/>
          </w:rPr>
          <w:t>applies</w:t>
        </w:r>
        <w:r>
          <w:rPr>
            <w:lang w:eastAsia="sv-SE"/>
          </w:rPr>
          <w:t>:</w:t>
        </w:r>
      </w:ins>
    </w:p>
    <w:p w14:paraId="3BF20E8D" w14:textId="3E49BD80" w:rsidR="006F2D1A" w:rsidRPr="005F511B" w:rsidRDefault="006F2D1A" w:rsidP="006F2D1A">
      <w:pPr>
        <w:pStyle w:val="ListParagraph"/>
        <w:numPr>
          <w:ilvl w:val="0"/>
          <w:numId w:val="10"/>
        </w:numPr>
        <w:overflowPunct w:val="0"/>
        <w:autoSpaceDE w:val="0"/>
        <w:autoSpaceDN w:val="0"/>
        <w:adjustRightInd w:val="0"/>
        <w:spacing w:before="120" w:after="0"/>
        <w:ind w:left="714" w:hanging="357"/>
        <w:contextualSpacing w:val="0"/>
        <w:textAlignment w:val="baseline"/>
        <w:rPr>
          <w:ins w:id="5" w:author="Muhammad Kazmi" w:date="2022-10-14T16:16:00Z"/>
          <w:rFonts w:cs="v4.2.0"/>
          <w:lang w:eastAsia="en-GB"/>
        </w:rPr>
      </w:pPr>
      <w:proofErr w:type="spellStart"/>
      <w:ins w:id="6" w:author="Muhammad Kazmi" w:date="2022-10-14T16:16:00Z">
        <w:r w:rsidRPr="005F511B">
          <w:rPr>
            <w:i/>
            <w:lang w:eastAsia="en-GB"/>
          </w:rPr>
          <w:t>Qrxlevmin</w:t>
        </w:r>
        <w:proofErr w:type="spellEnd"/>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proofErr w:type="spellStart"/>
        <w:r w:rsidRPr="005F511B">
          <w:rPr>
            <w:i/>
            <w:lang w:eastAsia="en-GB"/>
          </w:rPr>
          <w:t>Qrxlevmin</w:t>
        </w:r>
        <w:proofErr w:type="spellEnd"/>
        <w:r w:rsidRPr="005F511B">
          <w:rPr>
            <w:i/>
            <w:lang w:eastAsia="en-GB"/>
          </w:rPr>
          <w:t xml:space="preserve"> </w:t>
        </w:r>
        <w:r>
          <w:rPr>
            <w:lang w:eastAsia="sv-SE"/>
          </w:rPr>
          <w:t xml:space="preserve">[2] </w:t>
        </w:r>
      </w:ins>
      <w:ins w:id="7" w:author="Muhammad Kazmi" w:date="2022-10-18T16:57:00Z">
        <w:r w:rsidR="00C73AA1">
          <w:rPr>
            <w:lang w:eastAsia="sv-SE"/>
          </w:rPr>
          <w:t>-1</w:t>
        </w:r>
      </w:ins>
      <w:ins w:id="8" w:author="Muhammad Kazmi" w:date="2022-10-18T16:58:00Z">
        <w:r w:rsidR="00C73AA1">
          <w:rPr>
            <w:lang w:eastAsia="sv-SE"/>
          </w:rPr>
          <w:t xml:space="preserve"> </w:t>
        </w:r>
        <w:proofErr w:type="spellStart"/>
        <w:r w:rsidR="00C73AA1">
          <w:rPr>
            <w:lang w:eastAsia="sv-SE"/>
          </w:rPr>
          <w:t>dB</w:t>
        </w:r>
      </w:ins>
      <w:ins w:id="9" w:author="Muhammad Kazmi" w:date="2022-10-14T16:16:00Z">
        <w:r w:rsidRPr="006857A3">
          <w:rPr>
            <w:lang w:eastAsia="sv-SE"/>
          </w:rPr>
          <w:t>.</w:t>
        </w:r>
        <w:proofErr w:type="spellEnd"/>
      </w:ins>
    </w:p>
    <w:p w14:paraId="5024FC88" w14:textId="0B0C74E0" w:rsidR="006F2D1A" w:rsidRPr="005F511B" w:rsidRDefault="006F2D1A" w:rsidP="006F2D1A">
      <w:pPr>
        <w:pStyle w:val="ListParagraph"/>
        <w:numPr>
          <w:ilvl w:val="0"/>
          <w:numId w:val="10"/>
        </w:numPr>
        <w:overflowPunct w:val="0"/>
        <w:autoSpaceDE w:val="0"/>
        <w:autoSpaceDN w:val="0"/>
        <w:adjustRightInd w:val="0"/>
        <w:spacing w:before="120"/>
        <w:ind w:left="714" w:hanging="357"/>
        <w:contextualSpacing w:val="0"/>
        <w:textAlignment w:val="baseline"/>
        <w:rPr>
          <w:ins w:id="10" w:author="Muhammad Kazmi" w:date="2022-10-14T16:16:00Z"/>
          <w:rFonts w:cs="v4.2.0"/>
          <w:lang w:eastAsia="en-GB"/>
        </w:rPr>
      </w:pPr>
      <w:proofErr w:type="spellStart"/>
      <w:ins w:id="11" w:author="Muhammad Kazmi" w:date="2022-10-14T16:16:00Z">
        <w:r w:rsidRPr="00A14EB4">
          <w:rPr>
            <w:i/>
            <w:lang w:eastAsia="en-GB"/>
          </w:rPr>
          <w:t>Qqualmin</w:t>
        </w:r>
        <w:proofErr w:type="spellEnd"/>
        <w:r w:rsidRPr="00A14EB4">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proofErr w:type="spellStart"/>
        <w:r w:rsidRPr="00A14EB4">
          <w:rPr>
            <w:i/>
            <w:lang w:eastAsia="en-GB"/>
          </w:rPr>
          <w:t>Qqualmin</w:t>
        </w:r>
        <w:proofErr w:type="spellEnd"/>
        <w:r w:rsidRPr="006857A3">
          <w:rPr>
            <w:lang w:eastAsia="sv-SE"/>
          </w:rPr>
          <w:t xml:space="preserve"> </w:t>
        </w:r>
        <w:r>
          <w:rPr>
            <w:lang w:eastAsia="sv-SE"/>
          </w:rPr>
          <w:t xml:space="preserve">[2] </w:t>
        </w:r>
      </w:ins>
      <w:ins w:id="12" w:author="Muhammad Kazmi" w:date="2022-10-18T16:58:00Z">
        <w:r w:rsidR="00C73AA1">
          <w:rPr>
            <w:lang w:eastAsia="sv-SE"/>
          </w:rPr>
          <w:t xml:space="preserve">-1 </w:t>
        </w:r>
        <w:proofErr w:type="spellStart"/>
        <w:r w:rsidR="00C73AA1">
          <w:rPr>
            <w:lang w:eastAsia="sv-SE"/>
          </w:rPr>
          <w:t>dB</w:t>
        </w:r>
      </w:ins>
      <w:ins w:id="13" w:author="Muhammad Kazmi" w:date="2022-10-14T16:16:00Z">
        <w:r w:rsidRPr="006857A3">
          <w:rPr>
            <w:lang w:eastAsia="sv-SE"/>
          </w:rPr>
          <w:t>.</w:t>
        </w:r>
        <w:proofErr w:type="spellEnd"/>
      </w:ins>
    </w:p>
    <w:bookmarkEnd w:id="3"/>
    <w:p w14:paraId="795D9433" w14:textId="77777777" w:rsidR="00C73AA1" w:rsidRDefault="00C73AA1" w:rsidP="004F6EBD">
      <w:pPr>
        <w:jc w:val="center"/>
        <w:rPr>
          <w:ins w:id="14" w:author="Muhammad Kazmi" w:date="2022-10-18T16:58:00Z"/>
          <w:b/>
          <w:color w:val="00B0F0"/>
          <w:sz w:val="28"/>
          <w:szCs w:val="28"/>
          <w:lang w:eastAsia="zh-CN"/>
        </w:rPr>
      </w:pPr>
    </w:p>
    <w:p w14:paraId="7E8A47DD" w14:textId="4656573D" w:rsidR="004F6EBD" w:rsidRPr="004F6EBD" w:rsidRDefault="004F6EBD" w:rsidP="004F6EBD">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707359BA" w14:textId="77777777" w:rsidR="004F6EBD" w:rsidRDefault="004F6EBD" w:rsidP="004F6EBD">
      <w:pPr>
        <w:rPr>
          <w:lang w:eastAsia="en-GB"/>
        </w:rPr>
      </w:pPr>
    </w:p>
    <w:p w14:paraId="6D594D9B" w14:textId="77777777" w:rsidR="004F6EBD" w:rsidRPr="004F6EBD" w:rsidRDefault="004F6EBD" w:rsidP="004F6EBD">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4F6EBD">
        <w:rPr>
          <w:rFonts w:ascii="Arial" w:hAnsi="Arial"/>
          <w:sz w:val="32"/>
          <w:lang w:eastAsia="en-GB"/>
        </w:rPr>
        <w:t>4.2B</w:t>
      </w:r>
      <w:r w:rsidRPr="004F6EBD">
        <w:rPr>
          <w:rFonts w:ascii="Arial" w:hAnsi="Arial"/>
          <w:sz w:val="32"/>
          <w:lang w:eastAsia="en-GB"/>
        </w:rPr>
        <w:tab/>
        <w:t xml:space="preserve">Cell Re-selection for </w:t>
      </w:r>
      <w:proofErr w:type="spellStart"/>
      <w:r w:rsidRPr="004F6EBD">
        <w:rPr>
          <w:rFonts w:ascii="Arial" w:hAnsi="Arial"/>
          <w:sz w:val="32"/>
          <w:lang w:eastAsia="en-GB"/>
        </w:rPr>
        <w:t>RedCap</w:t>
      </w:r>
      <w:proofErr w:type="spellEnd"/>
    </w:p>
    <w:p w14:paraId="16032724" w14:textId="77777777" w:rsidR="004F6EBD" w:rsidRPr="004F6EBD" w:rsidRDefault="004F6EBD" w:rsidP="004F6EBD">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4F6EBD">
        <w:rPr>
          <w:rFonts w:ascii="Arial" w:hAnsi="Arial"/>
          <w:sz w:val="28"/>
          <w:lang w:val="en-US" w:eastAsia="ko-KR"/>
        </w:rPr>
        <w:t>4.2B.1</w:t>
      </w:r>
      <w:r w:rsidRPr="004F6EBD">
        <w:rPr>
          <w:rFonts w:ascii="Arial" w:hAnsi="Arial"/>
          <w:sz w:val="28"/>
          <w:lang w:val="en-US" w:eastAsia="ko-KR"/>
        </w:rPr>
        <w:tab/>
        <w:t>Introduction</w:t>
      </w:r>
    </w:p>
    <w:p w14:paraId="120153BE" w14:textId="77777777" w:rsidR="004F6EBD" w:rsidRPr="004F6EBD" w:rsidRDefault="004F6EBD" w:rsidP="004F6EBD">
      <w:pPr>
        <w:overflowPunct w:val="0"/>
        <w:autoSpaceDE w:val="0"/>
        <w:autoSpaceDN w:val="0"/>
        <w:adjustRightInd w:val="0"/>
        <w:textAlignment w:val="baseline"/>
        <w:rPr>
          <w:lang w:val="en-US" w:eastAsia="ko-KR"/>
        </w:rPr>
      </w:pPr>
      <w:r w:rsidRPr="004F6EBD">
        <w:rPr>
          <w:lang w:eastAsia="ko-KR"/>
        </w:rPr>
        <w:t>The terms SSB and SMTC in this clause apply to CD-SSB only if not specified otherwise.</w:t>
      </w:r>
    </w:p>
    <w:p w14:paraId="3616CC96" w14:textId="77777777" w:rsidR="006F2D1A" w:rsidRDefault="006F2D1A" w:rsidP="006F2D1A">
      <w:pPr>
        <w:overflowPunct w:val="0"/>
        <w:autoSpaceDE w:val="0"/>
        <w:autoSpaceDN w:val="0"/>
        <w:adjustRightInd w:val="0"/>
        <w:textAlignment w:val="baseline"/>
        <w:rPr>
          <w:ins w:id="15" w:author="Muhammad Kazmi" w:date="2022-10-14T16:17:00Z"/>
          <w:lang w:eastAsia="sv-SE"/>
        </w:rPr>
      </w:pPr>
      <w:ins w:id="16" w:author="Muhammad Kazmi" w:date="2022-10-14T16:17:00Z">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 xml:space="preserve">UE for performing the cell reselection procedure [1] </w:t>
        </w:r>
        <w:r w:rsidRPr="006857A3">
          <w:rPr>
            <w:lang w:eastAsia="sv-SE"/>
          </w:rPr>
          <w:t>applies</w:t>
        </w:r>
        <w:r>
          <w:rPr>
            <w:lang w:eastAsia="sv-SE"/>
          </w:rPr>
          <w:t>:</w:t>
        </w:r>
      </w:ins>
    </w:p>
    <w:p w14:paraId="23B368C4" w14:textId="3F76E4B3" w:rsidR="006F2D1A" w:rsidRPr="005F511B" w:rsidRDefault="006F2D1A" w:rsidP="006F2D1A">
      <w:pPr>
        <w:pStyle w:val="ListParagraph"/>
        <w:numPr>
          <w:ilvl w:val="0"/>
          <w:numId w:val="10"/>
        </w:numPr>
        <w:overflowPunct w:val="0"/>
        <w:autoSpaceDE w:val="0"/>
        <w:autoSpaceDN w:val="0"/>
        <w:adjustRightInd w:val="0"/>
        <w:spacing w:before="120" w:after="0"/>
        <w:ind w:left="714" w:hanging="357"/>
        <w:contextualSpacing w:val="0"/>
        <w:textAlignment w:val="baseline"/>
        <w:rPr>
          <w:ins w:id="17" w:author="Muhammad Kazmi" w:date="2022-10-14T16:17:00Z"/>
          <w:rFonts w:cs="v4.2.0"/>
          <w:lang w:eastAsia="en-GB"/>
        </w:rPr>
      </w:pPr>
      <w:proofErr w:type="spellStart"/>
      <w:ins w:id="18" w:author="Muhammad Kazmi" w:date="2022-10-14T16:17:00Z">
        <w:r w:rsidRPr="005F511B">
          <w:rPr>
            <w:i/>
            <w:lang w:eastAsia="en-GB"/>
          </w:rPr>
          <w:t>Qrxlevmin</w:t>
        </w:r>
        <w:proofErr w:type="spellEnd"/>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proofErr w:type="spellStart"/>
        <w:r w:rsidRPr="005F511B">
          <w:rPr>
            <w:i/>
            <w:lang w:eastAsia="en-GB"/>
          </w:rPr>
          <w:t>Qrxlevmin</w:t>
        </w:r>
        <w:proofErr w:type="spellEnd"/>
        <w:r w:rsidRPr="005F511B">
          <w:rPr>
            <w:i/>
            <w:lang w:eastAsia="en-GB"/>
          </w:rPr>
          <w:t xml:space="preserve"> </w:t>
        </w:r>
        <w:r>
          <w:rPr>
            <w:lang w:eastAsia="sv-SE"/>
          </w:rPr>
          <w:t xml:space="preserve">[2] </w:t>
        </w:r>
      </w:ins>
      <w:ins w:id="19" w:author="Muhammad Kazmi" w:date="2022-10-18T16:58:00Z">
        <w:r w:rsidR="00C73AA1">
          <w:rPr>
            <w:lang w:eastAsia="sv-SE"/>
          </w:rPr>
          <w:t xml:space="preserve">-1 </w:t>
        </w:r>
        <w:proofErr w:type="spellStart"/>
        <w:r w:rsidR="00C73AA1">
          <w:rPr>
            <w:lang w:eastAsia="sv-SE"/>
          </w:rPr>
          <w:t>dB</w:t>
        </w:r>
      </w:ins>
      <w:ins w:id="20" w:author="Muhammad Kazmi" w:date="2022-10-14T16:17:00Z">
        <w:r w:rsidRPr="006857A3">
          <w:rPr>
            <w:lang w:eastAsia="sv-SE"/>
          </w:rPr>
          <w:t>.</w:t>
        </w:r>
        <w:proofErr w:type="spellEnd"/>
      </w:ins>
    </w:p>
    <w:p w14:paraId="34C6EB9D" w14:textId="49DDF22A" w:rsidR="006F2D1A" w:rsidRPr="005F511B" w:rsidRDefault="006F2D1A" w:rsidP="006F2D1A">
      <w:pPr>
        <w:pStyle w:val="ListParagraph"/>
        <w:numPr>
          <w:ilvl w:val="0"/>
          <w:numId w:val="10"/>
        </w:numPr>
        <w:overflowPunct w:val="0"/>
        <w:autoSpaceDE w:val="0"/>
        <w:autoSpaceDN w:val="0"/>
        <w:adjustRightInd w:val="0"/>
        <w:spacing w:before="120"/>
        <w:ind w:left="714" w:hanging="357"/>
        <w:contextualSpacing w:val="0"/>
        <w:textAlignment w:val="baseline"/>
        <w:rPr>
          <w:ins w:id="21" w:author="Muhammad Kazmi" w:date="2022-10-14T16:17:00Z"/>
          <w:rFonts w:cs="v4.2.0"/>
          <w:lang w:eastAsia="en-GB"/>
        </w:rPr>
      </w:pPr>
      <w:proofErr w:type="spellStart"/>
      <w:ins w:id="22" w:author="Muhammad Kazmi" w:date="2022-10-14T16:17:00Z">
        <w:r w:rsidRPr="00A14EB4">
          <w:rPr>
            <w:i/>
            <w:lang w:eastAsia="en-GB"/>
          </w:rPr>
          <w:t>Qqualmin</w:t>
        </w:r>
        <w:proofErr w:type="spellEnd"/>
        <w:r w:rsidRPr="00A14EB4">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proofErr w:type="spellStart"/>
        <w:r w:rsidRPr="00A14EB4">
          <w:rPr>
            <w:i/>
            <w:lang w:eastAsia="en-GB"/>
          </w:rPr>
          <w:t>Qqualmin</w:t>
        </w:r>
        <w:proofErr w:type="spellEnd"/>
        <w:r w:rsidRPr="006857A3">
          <w:rPr>
            <w:lang w:eastAsia="sv-SE"/>
          </w:rPr>
          <w:t xml:space="preserve"> </w:t>
        </w:r>
        <w:r>
          <w:rPr>
            <w:lang w:eastAsia="sv-SE"/>
          </w:rPr>
          <w:t xml:space="preserve">[2] </w:t>
        </w:r>
      </w:ins>
      <w:ins w:id="23" w:author="Muhammad Kazmi" w:date="2022-10-18T16:58:00Z">
        <w:r w:rsidR="00C73AA1">
          <w:rPr>
            <w:lang w:eastAsia="sv-SE"/>
          </w:rPr>
          <w:t xml:space="preserve">-1 </w:t>
        </w:r>
        <w:proofErr w:type="spellStart"/>
        <w:r w:rsidR="00C73AA1">
          <w:rPr>
            <w:lang w:eastAsia="sv-SE"/>
          </w:rPr>
          <w:t>dB</w:t>
        </w:r>
      </w:ins>
      <w:ins w:id="24" w:author="Muhammad Kazmi" w:date="2022-10-14T16:17:00Z">
        <w:r w:rsidRPr="006857A3">
          <w:rPr>
            <w:lang w:eastAsia="sv-SE"/>
          </w:rPr>
          <w:t>.</w:t>
        </w:r>
        <w:proofErr w:type="spellEnd"/>
      </w:ins>
    </w:p>
    <w:p w14:paraId="5DCC0211" w14:textId="77777777" w:rsidR="00C73AA1" w:rsidRDefault="00C73AA1" w:rsidP="00BF2E16">
      <w:pPr>
        <w:jc w:val="center"/>
        <w:rPr>
          <w:ins w:id="25" w:author="Muhammad Kazmi" w:date="2022-10-18T16:58:00Z"/>
          <w:b/>
          <w:color w:val="00B0F0"/>
          <w:sz w:val="28"/>
          <w:szCs w:val="28"/>
          <w:lang w:eastAsia="zh-CN"/>
        </w:rPr>
      </w:pPr>
    </w:p>
    <w:p w14:paraId="27F4F93C" w14:textId="04417256" w:rsidR="00BF2E16" w:rsidRDefault="00BF2E16" w:rsidP="00BF2E16">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0FAE2CAF" w14:textId="7C0A4D75" w:rsidR="00BF2E16" w:rsidRDefault="00BF2E16" w:rsidP="00AC3E84">
      <w:pPr>
        <w:jc w:val="center"/>
        <w:rPr>
          <w:b/>
          <w:color w:val="00B0F0"/>
          <w:sz w:val="28"/>
          <w:szCs w:val="28"/>
          <w:lang w:eastAsia="zh-CN"/>
        </w:rPr>
      </w:pPr>
    </w:p>
    <w:p w14:paraId="3D54DEDA" w14:textId="77777777" w:rsidR="004F6EBD" w:rsidRPr="004F6EBD" w:rsidRDefault="004F6EBD" w:rsidP="004F6EB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F6EBD">
        <w:rPr>
          <w:rFonts w:ascii="Arial" w:hAnsi="Arial"/>
          <w:sz w:val="24"/>
          <w:lang w:eastAsia="en-GB"/>
        </w:rPr>
        <w:t>4.2B.2.3</w:t>
      </w:r>
      <w:r w:rsidRPr="004F6EBD">
        <w:rPr>
          <w:rFonts w:ascii="Arial" w:hAnsi="Arial"/>
          <w:sz w:val="24"/>
          <w:lang w:eastAsia="en-GB"/>
        </w:rPr>
        <w:tab/>
        <w:t xml:space="preserve">Measurements of intra-frequency NR cells for </w:t>
      </w:r>
      <w:proofErr w:type="spellStart"/>
      <w:r w:rsidRPr="004F6EBD">
        <w:rPr>
          <w:rFonts w:ascii="Arial" w:hAnsi="Arial"/>
          <w:sz w:val="24"/>
          <w:lang w:eastAsia="en-GB"/>
        </w:rPr>
        <w:t>RedCap</w:t>
      </w:r>
      <w:proofErr w:type="spellEnd"/>
      <w:r w:rsidRPr="004F6EBD">
        <w:rPr>
          <w:rFonts w:ascii="Arial" w:hAnsi="Arial"/>
          <w:sz w:val="24"/>
          <w:lang w:eastAsia="en-GB"/>
        </w:rPr>
        <w:t xml:space="preserve"> UE</w:t>
      </w:r>
    </w:p>
    <w:p w14:paraId="7BF61A8C" w14:textId="77777777" w:rsidR="004F6EBD" w:rsidRPr="004F6EBD" w:rsidRDefault="004F6EBD" w:rsidP="004F6EBD">
      <w:pPr>
        <w:overflowPunct w:val="0"/>
        <w:autoSpaceDE w:val="0"/>
        <w:autoSpaceDN w:val="0"/>
        <w:adjustRightInd w:val="0"/>
        <w:textAlignment w:val="baseline"/>
        <w:rPr>
          <w:lang w:eastAsia="en-GB"/>
        </w:rPr>
      </w:pPr>
      <w:r w:rsidRPr="004F6EBD">
        <w:rPr>
          <w:lang w:eastAsia="en-GB"/>
        </w:rPr>
        <w:t xml:space="preserve">The UE shall be able to identify new intra-frequency cells and perform </w:t>
      </w:r>
      <w:r w:rsidRPr="004F6EBD">
        <w:rPr>
          <w:lang w:eastAsia="zh-CN"/>
        </w:rPr>
        <w:t>SS</w:t>
      </w:r>
      <w:r w:rsidRPr="004F6EBD">
        <w:rPr>
          <w:lang w:eastAsia="en-GB"/>
        </w:rPr>
        <w:t xml:space="preserve">-RSRP and </w:t>
      </w:r>
      <w:r w:rsidRPr="004F6EBD">
        <w:rPr>
          <w:lang w:eastAsia="zh-CN"/>
        </w:rPr>
        <w:t>SS-</w:t>
      </w:r>
      <w:r w:rsidRPr="004F6EBD">
        <w:rPr>
          <w:lang w:eastAsia="en-GB"/>
        </w:rPr>
        <w:t xml:space="preserve">RSRQ measurements of </w:t>
      </w:r>
      <w:r w:rsidRPr="004F6EBD">
        <w:rPr>
          <w:lang w:eastAsia="zh-CN"/>
        </w:rPr>
        <w:t xml:space="preserve">the </w:t>
      </w:r>
      <w:r w:rsidRPr="004F6EBD">
        <w:rPr>
          <w:lang w:eastAsia="en-GB"/>
        </w:rPr>
        <w:t>identified intra-frequency cells without an explicit intra-frequency neighbour list containing physical layer cell identities.</w:t>
      </w:r>
    </w:p>
    <w:p w14:paraId="2B656665" w14:textId="77777777" w:rsidR="004F6EBD" w:rsidRPr="004F6EBD" w:rsidRDefault="004F6EBD" w:rsidP="004F6EBD">
      <w:pPr>
        <w:overflowPunct w:val="0"/>
        <w:autoSpaceDE w:val="0"/>
        <w:autoSpaceDN w:val="0"/>
        <w:adjustRightInd w:val="0"/>
        <w:textAlignment w:val="baseline"/>
        <w:rPr>
          <w:lang w:eastAsia="en-GB"/>
        </w:rPr>
      </w:pPr>
      <w:r w:rsidRPr="004F6EBD">
        <w:rPr>
          <w:lang w:eastAsia="en-GB"/>
        </w:rPr>
        <w:t>The UE shall be able to evaluate whether a newly detectable intra-frequency cell meets the reselection criteria defined in TS 3</w:t>
      </w:r>
      <w:r w:rsidRPr="004F6EBD">
        <w:rPr>
          <w:lang w:eastAsia="zh-CN"/>
        </w:rPr>
        <w:t>8</w:t>
      </w:r>
      <w:r w:rsidRPr="004F6EBD">
        <w:rPr>
          <w:lang w:eastAsia="en-GB"/>
        </w:rPr>
        <w:t xml:space="preserve">.304 [1] within </w:t>
      </w:r>
      <w:proofErr w:type="spellStart"/>
      <w:proofErr w:type="gramStart"/>
      <w:r w:rsidRPr="004F6EBD">
        <w:rPr>
          <w:lang w:eastAsia="en-GB"/>
        </w:rPr>
        <w:t>T</w:t>
      </w:r>
      <w:r w:rsidRPr="004F6EBD">
        <w:rPr>
          <w:vertAlign w:val="subscript"/>
          <w:lang w:eastAsia="en-GB"/>
        </w:rPr>
        <w:t>detect,</w:t>
      </w:r>
      <w:r w:rsidRPr="004F6EBD">
        <w:rPr>
          <w:vertAlign w:val="subscript"/>
          <w:lang w:eastAsia="zh-CN"/>
        </w:rPr>
        <w:t>NR</w:t>
      </w:r>
      <w:proofErr w:type="gramEnd"/>
      <w:r w:rsidRPr="004F6EBD">
        <w:rPr>
          <w:vertAlign w:val="subscript"/>
          <w:lang w:eastAsia="en-GB"/>
        </w:rPr>
        <w:t>_Intra_RedCap</w:t>
      </w:r>
      <w:proofErr w:type="spellEnd"/>
      <w:r w:rsidRPr="004F6EBD">
        <w:rPr>
          <w:i/>
          <w:vertAlign w:val="subscript"/>
          <w:lang w:eastAsia="en-GB"/>
        </w:rPr>
        <w:t xml:space="preserve"> </w:t>
      </w:r>
      <w:r w:rsidRPr="004F6EBD">
        <w:rPr>
          <w:lang w:eastAsia="en-GB"/>
        </w:rPr>
        <w:t xml:space="preserve">when that </w:t>
      </w:r>
      <w:proofErr w:type="spellStart"/>
      <w:r w:rsidRPr="004F6EBD">
        <w:rPr>
          <w:lang w:eastAsia="en-GB"/>
        </w:rPr>
        <w:t>Treselection</w:t>
      </w:r>
      <w:proofErr w:type="spellEnd"/>
      <w:r w:rsidRPr="004F6EBD">
        <w:rPr>
          <w:lang w:eastAsia="en-GB"/>
        </w:rPr>
        <w:t>= 0</w:t>
      </w:r>
      <w:r w:rsidRPr="004F6EBD">
        <w:rPr>
          <w:i/>
          <w:vertAlign w:val="subscript"/>
          <w:lang w:eastAsia="en-GB"/>
        </w:rPr>
        <w:t xml:space="preserve"> </w:t>
      </w:r>
      <w:r w:rsidRPr="004F6EBD">
        <w:rPr>
          <w:lang w:eastAsia="en-GB"/>
        </w:rPr>
        <w:t xml:space="preserve">. An intra frequency cell </w:t>
      </w:r>
      <w:proofErr w:type="gramStart"/>
      <w:r w:rsidRPr="004F6EBD">
        <w:rPr>
          <w:lang w:eastAsia="en-GB"/>
        </w:rPr>
        <w:t>is considered to be</w:t>
      </w:r>
      <w:proofErr w:type="gramEnd"/>
      <w:r w:rsidRPr="004F6EBD">
        <w:rPr>
          <w:lang w:eastAsia="en-GB"/>
        </w:rPr>
        <w:t xml:space="preserve"> detectable according to the conditions defined in Annex </w:t>
      </w:r>
      <w:proofErr w:type="spellStart"/>
      <w:r w:rsidRPr="004F6EBD">
        <w:rPr>
          <w:lang w:eastAsia="zh-CN"/>
        </w:rPr>
        <w:t>B.x.y</w:t>
      </w:r>
      <w:proofErr w:type="spellEnd"/>
      <w:r w:rsidRPr="004F6EBD">
        <w:rPr>
          <w:lang w:eastAsia="en-GB"/>
        </w:rPr>
        <w:t xml:space="preserve"> for a corresponding Band.</w:t>
      </w:r>
    </w:p>
    <w:p w14:paraId="6C15FC24" w14:textId="77777777" w:rsidR="004F6EBD" w:rsidRPr="004F6EBD" w:rsidRDefault="004F6EBD" w:rsidP="004F6EBD">
      <w:pPr>
        <w:overflowPunct w:val="0"/>
        <w:autoSpaceDE w:val="0"/>
        <w:autoSpaceDN w:val="0"/>
        <w:adjustRightInd w:val="0"/>
        <w:textAlignment w:val="baseline"/>
        <w:rPr>
          <w:rFonts w:cs="v4.2.0"/>
          <w:lang w:eastAsia="en-GB"/>
        </w:rPr>
      </w:pPr>
      <w:r w:rsidRPr="004F6EBD">
        <w:rPr>
          <w:rFonts w:cs="v4.2.0"/>
          <w:lang w:eastAsia="en-GB"/>
        </w:rPr>
        <w:t xml:space="preserve">The UE shall measure </w:t>
      </w:r>
      <w:r w:rsidRPr="004F6EBD">
        <w:rPr>
          <w:rFonts w:cs="v4.2.0"/>
          <w:lang w:eastAsia="zh-CN"/>
        </w:rPr>
        <w:t>SS-</w:t>
      </w:r>
      <w:r w:rsidRPr="004F6EBD">
        <w:rPr>
          <w:rFonts w:cs="v4.2.0"/>
          <w:lang w:eastAsia="en-GB"/>
        </w:rPr>
        <w:t xml:space="preserve">RSRP and </w:t>
      </w:r>
      <w:r w:rsidRPr="004F6EBD">
        <w:rPr>
          <w:rFonts w:cs="v4.2.0"/>
          <w:lang w:eastAsia="zh-CN"/>
        </w:rPr>
        <w:t>SS-</w:t>
      </w:r>
      <w:r w:rsidRPr="004F6EBD">
        <w:rPr>
          <w:rFonts w:cs="v4.2.0"/>
          <w:lang w:eastAsia="en-GB"/>
        </w:rPr>
        <w:t xml:space="preserve">RSRQ at least every </w:t>
      </w:r>
      <w:proofErr w:type="spellStart"/>
      <w:proofErr w:type="gramStart"/>
      <w:r w:rsidRPr="004F6EBD">
        <w:rPr>
          <w:rFonts w:cs="v4.2.0"/>
          <w:lang w:eastAsia="en-GB"/>
        </w:rPr>
        <w:t>T</w:t>
      </w:r>
      <w:r w:rsidRPr="004F6EBD">
        <w:rPr>
          <w:rFonts w:cs="v4.2.0"/>
          <w:vertAlign w:val="subscript"/>
          <w:lang w:eastAsia="en-GB"/>
        </w:rPr>
        <w:t>measure,NR</w:t>
      </w:r>
      <w:proofErr w:type="gramEnd"/>
      <w:r w:rsidRPr="004F6EBD">
        <w:rPr>
          <w:rFonts w:cs="v4.2.0"/>
          <w:vertAlign w:val="subscript"/>
          <w:lang w:eastAsia="en-GB"/>
        </w:rPr>
        <w:t>_Intra_RedCap</w:t>
      </w:r>
      <w:proofErr w:type="spellEnd"/>
      <w:r w:rsidRPr="004F6EBD">
        <w:rPr>
          <w:rFonts w:cs="v4.2.0"/>
          <w:lang w:eastAsia="en-GB"/>
        </w:rPr>
        <w:t xml:space="preserve"> for intra-frequency cells that are identified and measured according to the measurement rules.</w:t>
      </w:r>
    </w:p>
    <w:p w14:paraId="2276EDE9" w14:textId="77777777" w:rsidR="004F6EBD" w:rsidRPr="004F6EBD" w:rsidRDefault="004F6EBD" w:rsidP="004F6EBD">
      <w:pPr>
        <w:overflowPunct w:val="0"/>
        <w:autoSpaceDE w:val="0"/>
        <w:autoSpaceDN w:val="0"/>
        <w:adjustRightInd w:val="0"/>
        <w:textAlignment w:val="baseline"/>
        <w:rPr>
          <w:rFonts w:cs="v4.2.0"/>
          <w:lang w:eastAsia="zh-CN"/>
        </w:rPr>
      </w:pPr>
      <w:r w:rsidRPr="004F6EBD">
        <w:rPr>
          <w:rFonts w:cs="v4.2.0"/>
          <w:lang w:eastAsia="en-GB"/>
        </w:rPr>
        <w:t xml:space="preserve">The UE shall filter </w:t>
      </w:r>
      <w:r w:rsidRPr="004F6EBD">
        <w:rPr>
          <w:rFonts w:cs="v4.2.0"/>
          <w:lang w:eastAsia="zh-CN"/>
        </w:rPr>
        <w:t>SS-</w:t>
      </w:r>
      <w:r w:rsidRPr="004F6EBD">
        <w:rPr>
          <w:rFonts w:cs="v4.2.0"/>
          <w:lang w:eastAsia="en-GB"/>
        </w:rPr>
        <w:t xml:space="preserve">RSRP and </w:t>
      </w:r>
      <w:r w:rsidRPr="004F6EBD">
        <w:rPr>
          <w:rFonts w:cs="v4.2.0"/>
          <w:lang w:eastAsia="zh-CN"/>
        </w:rPr>
        <w:t>SS-</w:t>
      </w:r>
      <w:r w:rsidRPr="004F6EBD">
        <w:rPr>
          <w:rFonts w:cs="v4.2.0"/>
          <w:lang w:eastAsia="en-GB"/>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4F6EBD">
        <w:rPr>
          <w:rFonts w:cs="v4.2.0"/>
          <w:lang w:eastAsia="en-GB"/>
        </w:rPr>
        <w:t>T</w:t>
      </w:r>
      <w:r w:rsidRPr="004F6EBD">
        <w:rPr>
          <w:rFonts w:cs="v4.2.0"/>
          <w:vertAlign w:val="subscript"/>
          <w:lang w:eastAsia="en-GB"/>
        </w:rPr>
        <w:t>measure,NR</w:t>
      </w:r>
      <w:proofErr w:type="gramEnd"/>
      <w:r w:rsidRPr="004F6EBD">
        <w:rPr>
          <w:rFonts w:cs="v4.2.0"/>
          <w:vertAlign w:val="subscript"/>
          <w:lang w:eastAsia="en-GB"/>
        </w:rPr>
        <w:t>_Intra_RedCap</w:t>
      </w:r>
      <w:proofErr w:type="spellEnd"/>
      <w:r w:rsidRPr="004F6EBD">
        <w:rPr>
          <w:rFonts w:cs="v4.2.0"/>
          <w:lang w:eastAsia="en-GB"/>
        </w:rPr>
        <w:t>/2</w:t>
      </w:r>
      <w:r w:rsidRPr="004F6EBD">
        <w:rPr>
          <w:rFonts w:cs="v4.2.0"/>
          <w:lang w:eastAsia="zh-CN"/>
        </w:rPr>
        <w:t>.</w:t>
      </w:r>
    </w:p>
    <w:p w14:paraId="4791CECC" w14:textId="77777777" w:rsidR="004F6EBD" w:rsidRPr="004F6EBD" w:rsidRDefault="004F6EBD" w:rsidP="004F6EBD">
      <w:pPr>
        <w:overflowPunct w:val="0"/>
        <w:autoSpaceDE w:val="0"/>
        <w:autoSpaceDN w:val="0"/>
        <w:adjustRightInd w:val="0"/>
        <w:textAlignment w:val="baseline"/>
        <w:rPr>
          <w:lang w:eastAsia="zh-CN"/>
        </w:rPr>
      </w:pPr>
      <w:r w:rsidRPr="004F6EBD">
        <w:rPr>
          <w:lang w:eastAsia="en-GB"/>
        </w:rPr>
        <w:t xml:space="preserve">The UE shall not consider a </w:t>
      </w:r>
      <w:r w:rsidRPr="004F6EBD">
        <w:rPr>
          <w:lang w:eastAsia="zh-CN"/>
        </w:rPr>
        <w:t>NR</w:t>
      </w:r>
      <w:r w:rsidRPr="004F6EBD">
        <w:rPr>
          <w:lang w:eastAsia="en-GB"/>
        </w:rPr>
        <w:t xml:space="preserve"> neighbour cell in cell </w:t>
      </w:r>
      <w:proofErr w:type="gramStart"/>
      <w:r w:rsidRPr="004F6EBD">
        <w:rPr>
          <w:lang w:eastAsia="en-GB"/>
        </w:rPr>
        <w:t>reselection, if</w:t>
      </w:r>
      <w:proofErr w:type="gramEnd"/>
      <w:r w:rsidRPr="004F6EBD">
        <w:rPr>
          <w:lang w:eastAsia="en-GB"/>
        </w:rPr>
        <w:t xml:space="preserve"> it is indicated as not allowed in the measurement control system information of the serving cell.</w:t>
      </w:r>
    </w:p>
    <w:p w14:paraId="3FB74911" w14:textId="77777777" w:rsidR="004F6EBD" w:rsidRPr="004F6EBD" w:rsidRDefault="004F6EBD" w:rsidP="004F6EBD">
      <w:pPr>
        <w:overflowPunct w:val="0"/>
        <w:autoSpaceDE w:val="0"/>
        <w:autoSpaceDN w:val="0"/>
        <w:adjustRightInd w:val="0"/>
        <w:textAlignment w:val="baseline"/>
        <w:rPr>
          <w:rFonts w:cs="v4.2.0"/>
          <w:lang w:eastAsia="en-GB"/>
        </w:rPr>
      </w:pPr>
      <w:r w:rsidRPr="004F6EBD">
        <w:rPr>
          <w:rFonts w:cs="v4.2.0"/>
          <w:lang w:eastAsia="en-GB"/>
        </w:rPr>
        <w:lastRenderedPageBreak/>
        <w:t xml:space="preserve">For an intra-frequency cell that has been already detected, but that has not been reselected to, the filtering shall be such that the UE shall be capable of evaluating that the intra-frequency cell has met reselection criterion defined </w:t>
      </w:r>
      <w:r w:rsidRPr="004F6EBD">
        <w:rPr>
          <w:lang w:eastAsia="en-GB"/>
        </w:rPr>
        <w:t>in TS 3</w:t>
      </w:r>
      <w:r w:rsidRPr="004F6EBD">
        <w:rPr>
          <w:lang w:eastAsia="zh-CN"/>
        </w:rPr>
        <w:t>8</w:t>
      </w:r>
      <w:r w:rsidRPr="004F6EBD">
        <w:rPr>
          <w:lang w:eastAsia="en-GB"/>
        </w:rPr>
        <w:t xml:space="preserve">.304 </w:t>
      </w:r>
      <w:r w:rsidRPr="004F6EBD">
        <w:rPr>
          <w:rFonts w:cs="v4.2.0"/>
          <w:lang w:eastAsia="en-GB"/>
        </w:rPr>
        <w:t xml:space="preserve">[1] within </w:t>
      </w:r>
      <w:proofErr w:type="spellStart"/>
      <w:proofErr w:type="gramStart"/>
      <w:r w:rsidRPr="004F6EBD">
        <w:rPr>
          <w:rFonts w:cs="v4.2.0"/>
          <w:lang w:eastAsia="en-GB"/>
        </w:rPr>
        <w:t>T</w:t>
      </w:r>
      <w:r w:rsidRPr="004F6EBD">
        <w:rPr>
          <w:rFonts w:cs="v4.2.0"/>
          <w:vertAlign w:val="subscript"/>
          <w:lang w:eastAsia="en-GB"/>
        </w:rPr>
        <w:t>evaluate,</w:t>
      </w:r>
      <w:r w:rsidRPr="004F6EBD">
        <w:rPr>
          <w:rFonts w:cs="v4.2.0"/>
          <w:vertAlign w:val="subscript"/>
          <w:lang w:eastAsia="zh-CN"/>
        </w:rPr>
        <w:t>NR</w:t>
      </w:r>
      <w:proofErr w:type="gramEnd"/>
      <w:r w:rsidRPr="004F6EBD">
        <w:rPr>
          <w:rFonts w:cs="v4.2.0"/>
          <w:vertAlign w:val="subscript"/>
          <w:lang w:eastAsia="en-GB"/>
        </w:rPr>
        <w:t>_Intra_RedCap</w:t>
      </w:r>
      <w:proofErr w:type="spellEnd"/>
      <w:r w:rsidRPr="004F6EBD">
        <w:rPr>
          <w:rFonts w:cs="v4.2.0"/>
          <w:lang w:eastAsia="en-GB"/>
        </w:rPr>
        <w:t xml:space="preserve"> when </w:t>
      </w:r>
      <w:proofErr w:type="spellStart"/>
      <w:r w:rsidRPr="004F6EBD">
        <w:rPr>
          <w:rFonts w:cs="v4.2.0"/>
          <w:lang w:eastAsia="en-GB"/>
        </w:rPr>
        <w:t>T</w:t>
      </w:r>
      <w:r w:rsidRPr="004F6EBD">
        <w:rPr>
          <w:rFonts w:cs="v4.2.0"/>
          <w:vertAlign w:val="subscript"/>
          <w:lang w:eastAsia="en-GB"/>
        </w:rPr>
        <w:t>reselection</w:t>
      </w:r>
      <w:proofErr w:type="spellEnd"/>
      <w:r w:rsidRPr="004F6EBD">
        <w:rPr>
          <w:rFonts w:cs="v4.2.0"/>
          <w:lang w:eastAsia="en-GB"/>
        </w:rPr>
        <w:t xml:space="preserve"> = 0 provided that:</w:t>
      </w:r>
    </w:p>
    <w:p w14:paraId="757AECA9" w14:textId="77777777" w:rsidR="004F6EBD" w:rsidRPr="004F6EBD" w:rsidRDefault="004F6EBD" w:rsidP="004F6EBD">
      <w:pPr>
        <w:overflowPunct w:val="0"/>
        <w:autoSpaceDE w:val="0"/>
        <w:autoSpaceDN w:val="0"/>
        <w:adjustRightInd w:val="0"/>
        <w:ind w:left="568" w:hanging="284"/>
        <w:textAlignment w:val="baseline"/>
        <w:rPr>
          <w:lang w:eastAsia="en-GB"/>
        </w:rPr>
      </w:pPr>
      <w:r w:rsidRPr="004F6EBD">
        <w:rPr>
          <w:lang w:eastAsia="en-GB"/>
        </w:rPr>
        <w:t xml:space="preserve">when </w:t>
      </w:r>
      <w:proofErr w:type="spellStart"/>
      <w:r w:rsidRPr="004F6EBD">
        <w:rPr>
          <w:i/>
          <w:lang w:eastAsia="en-GB"/>
        </w:rPr>
        <w:t>rangeToBestCell</w:t>
      </w:r>
      <w:proofErr w:type="spellEnd"/>
      <w:r w:rsidRPr="004F6EBD">
        <w:rPr>
          <w:lang w:eastAsia="en-GB"/>
        </w:rPr>
        <w:t xml:space="preserve"> is not configured:</w:t>
      </w:r>
    </w:p>
    <w:p w14:paraId="07D60749" w14:textId="77777777" w:rsidR="004F6EBD" w:rsidRPr="004F6EBD" w:rsidRDefault="004F6EBD" w:rsidP="004F6EBD">
      <w:pPr>
        <w:overflowPunct w:val="0"/>
        <w:autoSpaceDE w:val="0"/>
        <w:autoSpaceDN w:val="0"/>
        <w:adjustRightInd w:val="0"/>
        <w:ind w:left="568" w:hanging="284"/>
        <w:textAlignment w:val="baseline"/>
        <w:rPr>
          <w:lang w:eastAsia="en-GB"/>
        </w:rPr>
      </w:pPr>
      <w:r w:rsidRPr="004F6EBD">
        <w:rPr>
          <w:lang w:eastAsia="en-GB"/>
        </w:rPr>
        <w:t>-</w:t>
      </w:r>
      <w:r w:rsidRPr="004F6EBD">
        <w:rPr>
          <w:lang w:eastAsia="en-GB"/>
        </w:rPr>
        <w:tab/>
        <w:t xml:space="preserve">the cell is at least </w:t>
      </w:r>
      <w:r w:rsidRPr="004F6EBD">
        <w:rPr>
          <w:lang w:eastAsia="zh-CN"/>
        </w:rPr>
        <w:t>3</w:t>
      </w:r>
      <w:r w:rsidRPr="004F6EBD">
        <w:rPr>
          <w:lang w:eastAsia="en-GB"/>
        </w:rPr>
        <w:t xml:space="preserve">dB better ranked in FR1 or 4.5dB better ranked in FR2 for 2 Rx </w:t>
      </w:r>
      <w:proofErr w:type="spellStart"/>
      <w:r w:rsidRPr="004F6EBD">
        <w:rPr>
          <w:lang w:eastAsia="en-GB"/>
        </w:rPr>
        <w:t>RedCap</w:t>
      </w:r>
      <w:proofErr w:type="spellEnd"/>
      <w:r w:rsidRPr="004F6EBD">
        <w:rPr>
          <w:lang w:eastAsia="en-GB"/>
        </w:rPr>
        <w:t>.</w:t>
      </w:r>
    </w:p>
    <w:p w14:paraId="38E2209C" w14:textId="77777777" w:rsidR="004F6EBD" w:rsidRPr="004F6EBD" w:rsidRDefault="004F6EBD" w:rsidP="004F6EBD">
      <w:pPr>
        <w:overflowPunct w:val="0"/>
        <w:autoSpaceDE w:val="0"/>
        <w:autoSpaceDN w:val="0"/>
        <w:adjustRightInd w:val="0"/>
        <w:ind w:left="568" w:hanging="284"/>
        <w:textAlignment w:val="baseline"/>
        <w:rPr>
          <w:lang w:eastAsia="en-GB"/>
        </w:rPr>
      </w:pPr>
      <w:r w:rsidRPr="004F6EBD">
        <w:rPr>
          <w:lang w:eastAsia="en-GB"/>
        </w:rPr>
        <w:t>-</w:t>
      </w:r>
      <w:r w:rsidRPr="004F6EBD">
        <w:rPr>
          <w:lang w:eastAsia="en-GB"/>
        </w:rPr>
        <w:tab/>
        <w:t xml:space="preserve">the cell is at least </w:t>
      </w:r>
      <w:r w:rsidRPr="004F6EBD">
        <w:rPr>
          <w:lang w:eastAsia="zh-CN"/>
        </w:rPr>
        <w:t>4</w:t>
      </w:r>
      <w:r w:rsidRPr="004F6EBD">
        <w:rPr>
          <w:lang w:eastAsia="en-GB"/>
        </w:rPr>
        <w:t xml:space="preserve">dB better ranked in FR1 for 1 Rx </w:t>
      </w:r>
      <w:proofErr w:type="spellStart"/>
      <w:r w:rsidRPr="004F6EBD">
        <w:rPr>
          <w:lang w:eastAsia="en-GB"/>
        </w:rPr>
        <w:t>RedCap</w:t>
      </w:r>
      <w:proofErr w:type="spellEnd"/>
      <w:r w:rsidRPr="004F6EBD">
        <w:rPr>
          <w:lang w:eastAsia="en-GB"/>
        </w:rPr>
        <w:t>.</w:t>
      </w:r>
    </w:p>
    <w:p w14:paraId="5609D723" w14:textId="77777777" w:rsidR="004F6EBD" w:rsidRPr="004F6EBD" w:rsidRDefault="004F6EBD" w:rsidP="004F6EBD">
      <w:pPr>
        <w:overflowPunct w:val="0"/>
        <w:autoSpaceDE w:val="0"/>
        <w:autoSpaceDN w:val="0"/>
        <w:adjustRightInd w:val="0"/>
        <w:ind w:left="568" w:hanging="284"/>
        <w:textAlignment w:val="baseline"/>
        <w:rPr>
          <w:lang w:eastAsia="en-GB"/>
        </w:rPr>
      </w:pPr>
      <w:r w:rsidRPr="004F6EBD">
        <w:rPr>
          <w:lang w:eastAsia="zh-CN"/>
        </w:rPr>
        <w:t xml:space="preserve">when </w:t>
      </w:r>
      <w:proofErr w:type="spellStart"/>
      <w:r w:rsidRPr="004F6EBD">
        <w:rPr>
          <w:i/>
          <w:lang w:eastAsia="en-GB"/>
        </w:rPr>
        <w:t>rangeToBestCell</w:t>
      </w:r>
      <w:proofErr w:type="spellEnd"/>
      <w:r w:rsidRPr="004F6EBD">
        <w:rPr>
          <w:lang w:eastAsia="en-GB"/>
        </w:rPr>
        <w:t xml:space="preserve"> is configured:</w:t>
      </w:r>
    </w:p>
    <w:p w14:paraId="528F4B15" w14:textId="77777777" w:rsidR="004F6EBD" w:rsidRPr="004F6EBD" w:rsidRDefault="004F6EBD" w:rsidP="004F6EBD">
      <w:pPr>
        <w:overflowPunct w:val="0"/>
        <w:autoSpaceDE w:val="0"/>
        <w:autoSpaceDN w:val="0"/>
        <w:adjustRightInd w:val="0"/>
        <w:ind w:left="568" w:hanging="284"/>
        <w:textAlignment w:val="baseline"/>
        <w:rPr>
          <w:lang w:eastAsia="en-GB"/>
        </w:rPr>
      </w:pPr>
      <w:r w:rsidRPr="004F6EBD">
        <w:rPr>
          <w:lang w:eastAsia="en-GB"/>
        </w:rPr>
        <w:t>-</w:t>
      </w:r>
      <w:r w:rsidRPr="004F6EBD">
        <w:rPr>
          <w:lang w:eastAsia="en-GB"/>
        </w:rPr>
        <w:tab/>
        <w:t xml:space="preserve">the cell has the highest number of beams above the threshold </w:t>
      </w:r>
      <w:proofErr w:type="spellStart"/>
      <w:r w:rsidRPr="004F6EBD">
        <w:rPr>
          <w:i/>
          <w:lang w:eastAsia="en-GB"/>
        </w:rPr>
        <w:t>absThreshSS-BlocksConsolidation</w:t>
      </w:r>
      <w:proofErr w:type="spellEnd"/>
      <w:r w:rsidRPr="004F6EBD">
        <w:rPr>
          <w:lang w:eastAsia="en-GB"/>
        </w:rPr>
        <w:t xml:space="preserve"> among all detected cells whose cell-ranking criterion R value in TS 3</w:t>
      </w:r>
      <w:r w:rsidRPr="004F6EBD">
        <w:rPr>
          <w:lang w:eastAsia="zh-CN"/>
        </w:rPr>
        <w:t>8</w:t>
      </w:r>
      <w:r w:rsidRPr="004F6EBD">
        <w:rPr>
          <w:lang w:eastAsia="en-GB"/>
        </w:rPr>
        <w:t xml:space="preserve">.304 [1] is within </w:t>
      </w:r>
      <w:proofErr w:type="spellStart"/>
      <w:r w:rsidRPr="004F6EBD">
        <w:rPr>
          <w:i/>
          <w:lang w:eastAsia="en-GB"/>
        </w:rPr>
        <w:t>rangeToBestCell</w:t>
      </w:r>
      <w:proofErr w:type="spellEnd"/>
      <w:r w:rsidRPr="004F6EBD">
        <w:rPr>
          <w:lang w:eastAsia="en-GB"/>
        </w:rPr>
        <w:t xml:space="preserve"> of the cell-ranking criterion </w:t>
      </w:r>
      <w:r w:rsidRPr="004F6EBD">
        <w:rPr>
          <w:rFonts w:cs="v4.2.0"/>
          <w:lang w:eastAsia="en-GB"/>
        </w:rPr>
        <w:t xml:space="preserve">R value </w:t>
      </w:r>
      <w:r w:rsidRPr="004F6EBD">
        <w:rPr>
          <w:lang w:eastAsia="en-GB"/>
        </w:rPr>
        <w:t>of the highest ranked cell.</w:t>
      </w:r>
      <w:r w:rsidRPr="004F6EBD">
        <w:rPr>
          <w:rFonts w:cs="v4.2.0"/>
          <w:lang w:eastAsia="en-GB"/>
        </w:rPr>
        <w:t xml:space="preserve"> </w:t>
      </w:r>
    </w:p>
    <w:p w14:paraId="5E4037A6" w14:textId="77777777" w:rsidR="004F6EBD" w:rsidRPr="004F6EBD" w:rsidRDefault="004F6EBD" w:rsidP="004F6EBD">
      <w:pPr>
        <w:overflowPunct w:val="0"/>
        <w:autoSpaceDE w:val="0"/>
        <w:autoSpaceDN w:val="0"/>
        <w:adjustRightInd w:val="0"/>
        <w:ind w:left="851" w:hanging="284"/>
        <w:textAlignment w:val="baseline"/>
        <w:rPr>
          <w:lang w:eastAsia="en-GB"/>
        </w:rPr>
      </w:pPr>
      <w:r w:rsidRPr="004F6EBD">
        <w:rPr>
          <w:lang w:eastAsia="en-GB"/>
        </w:rPr>
        <w:t>-</w:t>
      </w:r>
      <w:r w:rsidRPr="004F6EBD">
        <w:rPr>
          <w:lang w:eastAsia="en-GB"/>
        </w:rPr>
        <w:tab/>
        <w:t xml:space="preserve">if there are multiple such cells, the cell has the highest rank among them. </w:t>
      </w:r>
    </w:p>
    <w:p w14:paraId="60A3BF08" w14:textId="77777777" w:rsidR="004F6EBD" w:rsidRPr="004F6EBD" w:rsidRDefault="004F6EBD" w:rsidP="004F6EBD">
      <w:pPr>
        <w:overflowPunct w:val="0"/>
        <w:autoSpaceDE w:val="0"/>
        <w:autoSpaceDN w:val="0"/>
        <w:adjustRightInd w:val="0"/>
        <w:ind w:left="1135" w:hanging="284"/>
        <w:textAlignment w:val="baseline"/>
        <w:rPr>
          <w:lang w:eastAsia="en-GB"/>
        </w:rPr>
      </w:pPr>
      <w:r w:rsidRPr="004F6EBD">
        <w:rPr>
          <w:lang w:eastAsia="en-GB"/>
        </w:rPr>
        <w:t>-</w:t>
      </w:r>
      <w:r w:rsidRPr="004F6EBD">
        <w:rPr>
          <w:lang w:eastAsia="en-GB"/>
        </w:rPr>
        <w:tab/>
        <w:t xml:space="preserve">the cell is at least 3dB better ranked in FR1 or 4.5dB better ranked in FR2 if the current serving cell is among them for 2 Rx </w:t>
      </w:r>
      <w:proofErr w:type="spellStart"/>
      <w:r w:rsidRPr="004F6EBD">
        <w:rPr>
          <w:lang w:eastAsia="en-GB"/>
        </w:rPr>
        <w:t>RedCap</w:t>
      </w:r>
      <w:proofErr w:type="spellEnd"/>
      <w:r w:rsidRPr="004F6EBD">
        <w:rPr>
          <w:lang w:eastAsia="en-GB"/>
        </w:rPr>
        <w:t>.</w:t>
      </w:r>
    </w:p>
    <w:p w14:paraId="04E48D0C" w14:textId="77777777" w:rsidR="004F6EBD" w:rsidRPr="004F6EBD" w:rsidRDefault="004F6EBD" w:rsidP="004F6EBD">
      <w:pPr>
        <w:overflowPunct w:val="0"/>
        <w:autoSpaceDE w:val="0"/>
        <w:autoSpaceDN w:val="0"/>
        <w:adjustRightInd w:val="0"/>
        <w:ind w:left="1135" w:hanging="284"/>
        <w:textAlignment w:val="baseline"/>
        <w:rPr>
          <w:lang w:eastAsia="en-GB"/>
        </w:rPr>
      </w:pPr>
      <w:r w:rsidRPr="004F6EBD">
        <w:rPr>
          <w:lang w:eastAsia="en-GB"/>
        </w:rPr>
        <w:t>-</w:t>
      </w:r>
      <w:r w:rsidRPr="004F6EBD">
        <w:rPr>
          <w:lang w:eastAsia="en-GB"/>
        </w:rPr>
        <w:tab/>
        <w:t xml:space="preserve">the cell is at least 4dB better ranked in FR1 if the current serving cell is among them for 1 Rx </w:t>
      </w:r>
      <w:proofErr w:type="spellStart"/>
      <w:r w:rsidRPr="004F6EBD">
        <w:rPr>
          <w:lang w:eastAsia="en-GB"/>
        </w:rPr>
        <w:t>RedCap</w:t>
      </w:r>
      <w:proofErr w:type="spellEnd"/>
      <w:r w:rsidRPr="004F6EBD">
        <w:rPr>
          <w:lang w:eastAsia="en-GB"/>
        </w:rPr>
        <w:t>.</w:t>
      </w:r>
    </w:p>
    <w:p w14:paraId="03022E24" w14:textId="6BDF8486" w:rsidR="004F6EBD" w:rsidRDefault="004F6EBD" w:rsidP="004F6EBD">
      <w:pPr>
        <w:overflowPunct w:val="0"/>
        <w:autoSpaceDE w:val="0"/>
        <w:autoSpaceDN w:val="0"/>
        <w:adjustRightInd w:val="0"/>
        <w:textAlignment w:val="baseline"/>
        <w:rPr>
          <w:ins w:id="26" w:author="Muhammad Kazmi" w:date="2022-10-14T16:31:00Z"/>
          <w:rFonts w:cs="v4.2.0"/>
          <w:lang w:eastAsia="en-GB"/>
        </w:rPr>
      </w:pPr>
      <w:ins w:id="27" w:author="Muhammad Kazmi" w:date="2022-10-14T16:31:00Z">
        <w:r w:rsidRPr="006857A3">
          <w:rPr>
            <w:lang w:eastAsia="sv-SE"/>
          </w:rPr>
          <w:t xml:space="preserve">The 1 Rx </w:t>
        </w:r>
        <w:proofErr w:type="spellStart"/>
        <w:r w:rsidRPr="006857A3">
          <w:rPr>
            <w:lang w:eastAsia="sv-SE"/>
          </w:rPr>
          <w:t>RedCap</w:t>
        </w:r>
        <w:proofErr w:type="spellEnd"/>
        <w:r w:rsidRPr="006857A3">
          <w:rPr>
            <w:lang w:eastAsia="sv-SE"/>
          </w:rPr>
          <w:t xml:space="preserve"> UE applies </w:t>
        </w:r>
        <w:proofErr w:type="spellStart"/>
        <w:r w:rsidRPr="00A6259E">
          <w:rPr>
            <w:i/>
            <w:lang w:eastAsia="en-GB"/>
          </w:rPr>
          <w:t>absThreshSS-BlocksConsolidation</w:t>
        </w:r>
        <w:proofErr w:type="spellEnd"/>
        <w:r w:rsidRPr="006857A3">
          <w:rPr>
            <w:lang w:eastAsia="sv-SE"/>
          </w:rPr>
          <w:t xml:space="preserve"> as the </w:t>
        </w:r>
        <w:proofErr w:type="spellStart"/>
        <w:r w:rsidRPr="006857A3">
          <w:rPr>
            <w:lang w:eastAsia="sv-SE"/>
          </w:rPr>
          <w:t>signaled</w:t>
        </w:r>
        <w:proofErr w:type="spellEnd"/>
        <w:r w:rsidRPr="006857A3">
          <w:rPr>
            <w:lang w:eastAsia="sv-SE"/>
          </w:rPr>
          <w:t xml:space="preserve"> value of </w:t>
        </w:r>
        <w:proofErr w:type="spellStart"/>
        <w:r w:rsidRPr="00A6259E">
          <w:rPr>
            <w:i/>
            <w:lang w:eastAsia="en-GB"/>
          </w:rPr>
          <w:t>absThreshSS-BlocksConsolidation</w:t>
        </w:r>
        <w:proofErr w:type="spellEnd"/>
        <w:r>
          <w:rPr>
            <w:lang w:eastAsia="sv-SE"/>
          </w:rPr>
          <w:t xml:space="preserve"> [2] </w:t>
        </w:r>
        <w:r w:rsidRPr="006857A3">
          <w:rPr>
            <w:lang w:eastAsia="sv-SE"/>
          </w:rPr>
          <w:t xml:space="preserve">+ 1 </w:t>
        </w:r>
        <w:proofErr w:type="spellStart"/>
        <w:r w:rsidRPr="006857A3">
          <w:rPr>
            <w:lang w:eastAsia="sv-SE"/>
          </w:rPr>
          <w:t>dB.</w:t>
        </w:r>
        <w:proofErr w:type="spellEnd"/>
      </w:ins>
    </w:p>
    <w:p w14:paraId="4F03B17E" w14:textId="61CFFBF7" w:rsidR="004F6EBD" w:rsidRPr="004F6EBD" w:rsidRDefault="004F6EBD" w:rsidP="004F6EBD">
      <w:pPr>
        <w:overflowPunct w:val="0"/>
        <w:autoSpaceDE w:val="0"/>
        <w:autoSpaceDN w:val="0"/>
        <w:adjustRightInd w:val="0"/>
        <w:textAlignment w:val="baseline"/>
        <w:rPr>
          <w:rFonts w:cs="v4.2.0"/>
          <w:lang w:eastAsia="en-GB"/>
        </w:rPr>
      </w:pPr>
      <w:r w:rsidRPr="004F6EBD">
        <w:rPr>
          <w:rFonts w:cs="v4.2.0"/>
          <w:lang w:eastAsia="en-GB"/>
        </w:rPr>
        <w:t>When evaluating cells for reselection, the SSB side conditions apply to both serving and non-serving intra-frequency cells.</w:t>
      </w:r>
    </w:p>
    <w:p w14:paraId="5BBD0816" w14:textId="77777777" w:rsidR="004F6EBD" w:rsidRPr="004F6EBD" w:rsidRDefault="004F6EBD" w:rsidP="004F6EBD">
      <w:pPr>
        <w:overflowPunct w:val="0"/>
        <w:autoSpaceDE w:val="0"/>
        <w:autoSpaceDN w:val="0"/>
        <w:adjustRightInd w:val="0"/>
        <w:textAlignment w:val="baseline"/>
        <w:rPr>
          <w:rFonts w:cs="v4.2.0"/>
          <w:lang w:eastAsia="zh-CN"/>
        </w:rPr>
      </w:pPr>
      <w:r w:rsidRPr="004F6EBD">
        <w:rPr>
          <w:rFonts w:cs="v4.2.0"/>
          <w:lang w:eastAsia="zh-CN"/>
        </w:rPr>
        <w:t xml:space="preserve">If </w:t>
      </w:r>
      <w:proofErr w:type="spellStart"/>
      <w:r w:rsidRPr="004F6EBD">
        <w:rPr>
          <w:rFonts w:cs="v4.2.0"/>
          <w:lang w:eastAsia="zh-CN"/>
        </w:rPr>
        <w:t>T</w:t>
      </w:r>
      <w:r w:rsidRPr="004F6EBD">
        <w:rPr>
          <w:rFonts w:cs="v4.2.0"/>
          <w:vertAlign w:val="subscript"/>
          <w:lang w:eastAsia="zh-CN"/>
        </w:rPr>
        <w:t>reselection</w:t>
      </w:r>
      <w:proofErr w:type="spellEnd"/>
      <w:r w:rsidRPr="004F6EBD">
        <w:rPr>
          <w:rFonts w:cs="v4.2.0"/>
          <w:lang w:eastAsia="zh-CN"/>
        </w:rPr>
        <w:t xml:space="preserve"> timer has a non-zero value and the intra-frequency</w:t>
      </w:r>
      <w:r w:rsidRPr="004F6EBD">
        <w:rPr>
          <w:rFonts w:cs="v3.7.0"/>
          <w:lang w:eastAsia="en-GB"/>
        </w:rPr>
        <w:t xml:space="preserve"> cell is satisfied with the reselection criteria which are defined in TS 38.304 [1], </w:t>
      </w:r>
      <w:r w:rsidRPr="004F6EBD">
        <w:rPr>
          <w:rFonts w:cs="v4.2.0"/>
          <w:lang w:eastAsia="zh-CN"/>
        </w:rPr>
        <w:t xml:space="preserve">the UE shall evaluate this intra-frequency cell for the </w:t>
      </w:r>
      <w:proofErr w:type="spellStart"/>
      <w:r w:rsidRPr="004F6EBD">
        <w:rPr>
          <w:rFonts w:cs="v4.2.0"/>
          <w:lang w:eastAsia="zh-CN"/>
        </w:rPr>
        <w:t>T</w:t>
      </w:r>
      <w:r w:rsidRPr="004F6EBD">
        <w:rPr>
          <w:rFonts w:cs="v4.2.0"/>
          <w:vertAlign w:val="subscript"/>
          <w:lang w:eastAsia="zh-CN"/>
        </w:rPr>
        <w:t>reselection</w:t>
      </w:r>
      <w:proofErr w:type="spellEnd"/>
      <w:r w:rsidRPr="004F6EBD">
        <w:rPr>
          <w:rFonts w:cs="v4.2.0"/>
          <w:lang w:eastAsia="zh-CN"/>
        </w:rPr>
        <w:t xml:space="preserve"> time. If this cell remains satisfied with the reselection criteria within this duration, then the UE shall reselect that cell.</w:t>
      </w:r>
    </w:p>
    <w:p w14:paraId="7DEC219C" w14:textId="77777777" w:rsidR="004F6EBD" w:rsidRPr="004F6EBD" w:rsidRDefault="004F6EBD" w:rsidP="004F6EBD">
      <w:pPr>
        <w:overflowPunct w:val="0"/>
        <w:autoSpaceDE w:val="0"/>
        <w:autoSpaceDN w:val="0"/>
        <w:adjustRightInd w:val="0"/>
        <w:textAlignment w:val="baseline"/>
        <w:rPr>
          <w:rFonts w:cs="v4.2.0"/>
          <w:lang w:eastAsia="zh-CN"/>
        </w:rPr>
      </w:pPr>
      <w:r w:rsidRPr="004F6EBD">
        <w:rPr>
          <w:rFonts w:cs="v4.2.0"/>
          <w:lang w:eastAsia="zh-CN"/>
        </w:rPr>
        <w:t xml:space="preserve">For 1 Rx </w:t>
      </w:r>
      <w:proofErr w:type="spellStart"/>
      <w:r w:rsidRPr="004F6EBD">
        <w:rPr>
          <w:rFonts w:cs="v4.2.0"/>
          <w:lang w:eastAsia="zh-CN"/>
        </w:rPr>
        <w:t>RedCap</w:t>
      </w:r>
      <w:proofErr w:type="spellEnd"/>
      <w:r w:rsidRPr="004F6EBD">
        <w:rPr>
          <w:rFonts w:cs="v4.2.0"/>
          <w:lang w:eastAsia="zh-CN"/>
        </w:rPr>
        <w:t xml:space="preserve"> not configured with </w:t>
      </w:r>
      <w:proofErr w:type="spellStart"/>
      <w:r w:rsidRPr="004F6EBD">
        <w:rPr>
          <w:rFonts w:cs="v4.2.0"/>
          <w:lang w:eastAsia="zh-CN"/>
        </w:rPr>
        <w:t>eDRX_IDLE</w:t>
      </w:r>
      <w:proofErr w:type="spellEnd"/>
      <w:r w:rsidRPr="004F6EBD">
        <w:rPr>
          <w:rFonts w:cs="v4.2.0"/>
          <w:lang w:eastAsia="zh-CN"/>
        </w:rPr>
        <w:t xml:space="preserve"> cycle, </w:t>
      </w:r>
      <w:proofErr w:type="spellStart"/>
      <w:proofErr w:type="gramStart"/>
      <w:r w:rsidRPr="004F6EBD">
        <w:rPr>
          <w:lang w:eastAsia="en-GB"/>
        </w:rPr>
        <w:t>T</w:t>
      </w:r>
      <w:r w:rsidRPr="004F6EBD">
        <w:rPr>
          <w:vertAlign w:val="subscript"/>
          <w:lang w:eastAsia="en-GB"/>
        </w:rPr>
        <w:t>detect,NR</w:t>
      </w:r>
      <w:proofErr w:type="gramEnd"/>
      <w:r w:rsidRPr="004F6EBD">
        <w:rPr>
          <w:vertAlign w:val="subscript"/>
          <w:lang w:eastAsia="en-GB"/>
        </w:rPr>
        <w:t>_Intra</w:t>
      </w:r>
      <w:proofErr w:type="spellEnd"/>
      <w:r w:rsidRPr="004F6EBD">
        <w:rPr>
          <w:vertAlign w:val="subscript"/>
          <w:lang w:val="en-US" w:eastAsia="en-GB"/>
        </w:rPr>
        <w:t>_</w:t>
      </w:r>
      <w:proofErr w:type="spellStart"/>
      <w:r w:rsidRPr="004F6EBD">
        <w:rPr>
          <w:vertAlign w:val="subscript"/>
          <w:lang w:val="en-US" w:eastAsia="en-GB"/>
        </w:rPr>
        <w:t>RedCap</w:t>
      </w:r>
      <w:proofErr w:type="spellEnd"/>
      <w:r w:rsidRPr="004F6EBD">
        <w:rPr>
          <w:vertAlign w:val="subscript"/>
          <w:lang w:eastAsia="en-GB"/>
        </w:rPr>
        <w:t>,</w:t>
      </w:r>
      <w:r w:rsidRPr="004F6EBD">
        <w:rPr>
          <w:lang w:eastAsia="en-GB"/>
        </w:rPr>
        <w:t xml:space="preserve"> </w:t>
      </w:r>
      <w:proofErr w:type="spellStart"/>
      <w:r w:rsidRPr="004F6EBD">
        <w:rPr>
          <w:lang w:eastAsia="en-GB"/>
        </w:rPr>
        <w:t>T</w:t>
      </w:r>
      <w:r w:rsidRPr="004F6EBD">
        <w:rPr>
          <w:vertAlign w:val="subscript"/>
          <w:lang w:eastAsia="en-GB"/>
        </w:rPr>
        <w:t>measure,NR_Intra</w:t>
      </w:r>
      <w:proofErr w:type="spellEnd"/>
      <w:r w:rsidRPr="004F6EBD">
        <w:rPr>
          <w:vertAlign w:val="subscript"/>
          <w:lang w:val="en-US" w:eastAsia="en-GB"/>
        </w:rPr>
        <w:t>_</w:t>
      </w:r>
      <w:proofErr w:type="spellStart"/>
      <w:r w:rsidRPr="004F6EBD">
        <w:rPr>
          <w:vertAlign w:val="subscript"/>
          <w:lang w:val="en-US" w:eastAsia="en-GB"/>
        </w:rPr>
        <w:t>RedCap</w:t>
      </w:r>
      <w:proofErr w:type="spellEnd"/>
      <w:r w:rsidRPr="004F6EBD">
        <w:rPr>
          <w:lang w:eastAsia="en-GB"/>
        </w:rPr>
        <w:t xml:space="preserve"> and </w:t>
      </w:r>
      <w:proofErr w:type="spellStart"/>
      <w:r w:rsidRPr="004F6EBD">
        <w:rPr>
          <w:lang w:eastAsia="en-GB"/>
        </w:rPr>
        <w:t>T</w:t>
      </w:r>
      <w:r w:rsidRPr="004F6EBD">
        <w:rPr>
          <w:vertAlign w:val="subscript"/>
          <w:lang w:eastAsia="en-GB"/>
        </w:rPr>
        <w:t>evaluate,NR_</w:t>
      </w:r>
      <w:r w:rsidRPr="004F6EBD">
        <w:rPr>
          <w:rFonts w:cs="v4.2.0"/>
          <w:vertAlign w:val="subscript"/>
          <w:lang w:eastAsia="en-GB"/>
        </w:rPr>
        <w:t>Intra</w:t>
      </w:r>
      <w:proofErr w:type="spellEnd"/>
      <w:r w:rsidRPr="004F6EBD">
        <w:rPr>
          <w:vertAlign w:val="subscript"/>
          <w:lang w:val="en-US" w:eastAsia="en-GB"/>
        </w:rPr>
        <w:t>_</w:t>
      </w:r>
      <w:proofErr w:type="spellStart"/>
      <w:r w:rsidRPr="004F6EBD">
        <w:rPr>
          <w:vertAlign w:val="subscript"/>
          <w:lang w:val="en-US" w:eastAsia="en-GB"/>
        </w:rPr>
        <w:t>RedCap</w:t>
      </w:r>
      <w:proofErr w:type="spellEnd"/>
      <w:r w:rsidRPr="004F6EBD">
        <w:rPr>
          <w:lang w:eastAsia="en-GB"/>
        </w:rPr>
        <w:t xml:space="preserve"> </w:t>
      </w:r>
      <w:r w:rsidRPr="004F6EBD">
        <w:rPr>
          <w:rFonts w:cs="v4.2.0"/>
          <w:lang w:eastAsia="zh-CN"/>
        </w:rPr>
        <w:t xml:space="preserve">are specified in Table 4.2B.2.3-1. For 2 Rx </w:t>
      </w:r>
      <w:proofErr w:type="spellStart"/>
      <w:r w:rsidRPr="004F6EBD">
        <w:rPr>
          <w:rFonts w:cs="v4.2.0"/>
          <w:lang w:eastAsia="zh-CN"/>
        </w:rPr>
        <w:t>RedCap</w:t>
      </w:r>
      <w:proofErr w:type="spellEnd"/>
      <w:r w:rsidRPr="004F6EBD">
        <w:rPr>
          <w:rFonts w:cs="v4.2.0"/>
          <w:lang w:eastAsia="zh-CN"/>
        </w:rPr>
        <w:t xml:space="preserve"> not configured with </w:t>
      </w:r>
      <w:proofErr w:type="spellStart"/>
      <w:r w:rsidRPr="004F6EBD">
        <w:rPr>
          <w:rFonts w:cs="v4.2.0"/>
          <w:lang w:eastAsia="zh-CN"/>
        </w:rPr>
        <w:t>eDRX_IDLE</w:t>
      </w:r>
      <w:proofErr w:type="spellEnd"/>
      <w:r w:rsidRPr="004F6EBD">
        <w:rPr>
          <w:rFonts w:cs="v4.2.0"/>
          <w:lang w:eastAsia="zh-CN"/>
        </w:rPr>
        <w:t xml:space="preserve"> cycle, </w:t>
      </w:r>
      <w:proofErr w:type="spellStart"/>
      <w:proofErr w:type="gramStart"/>
      <w:r w:rsidRPr="004F6EBD">
        <w:rPr>
          <w:lang w:eastAsia="en-GB"/>
        </w:rPr>
        <w:t>T</w:t>
      </w:r>
      <w:r w:rsidRPr="004F6EBD">
        <w:rPr>
          <w:vertAlign w:val="subscript"/>
          <w:lang w:eastAsia="en-GB"/>
        </w:rPr>
        <w:t>detect,NR</w:t>
      </w:r>
      <w:proofErr w:type="gramEnd"/>
      <w:r w:rsidRPr="004F6EBD">
        <w:rPr>
          <w:vertAlign w:val="subscript"/>
          <w:lang w:eastAsia="en-GB"/>
        </w:rPr>
        <w:t>_Intra</w:t>
      </w:r>
      <w:proofErr w:type="spellEnd"/>
      <w:r w:rsidRPr="004F6EBD">
        <w:rPr>
          <w:vertAlign w:val="subscript"/>
          <w:lang w:val="en-US" w:eastAsia="en-GB"/>
        </w:rPr>
        <w:t>_</w:t>
      </w:r>
      <w:proofErr w:type="spellStart"/>
      <w:r w:rsidRPr="004F6EBD">
        <w:rPr>
          <w:vertAlign w:val="subscript"/>
          <w:lang w:val="en-US" w:eastAsia="en-GB"/>
        </w:rPr>
        <w:t>RedCap</w:t>
      </w:r>
      <w:proofErr w:type="spellEnd"/>
      <w:r w:rsidRPr="004F6EBD">
        <w:rPr>
          <w:vertAlign w:val="subscript"/>
          <w:lang w:eastAsia="en-GB"/>
        </w:rPr>
        <w:t>,</w:t>
      </w:r>
      <w:r w:rsidRPr="004F6EBD">
        <w:rPr>
          <w:lang w:eastAsia="en-GB"/>
        </w:rPr>
        <w:t xml:space="preserve"> </w:t>
      </w:r>
      <w:proofErr w:type="spellStart"/>
      <w:r w:rsidRPr="004F6EBD">
        <w:rPr>
          <w:lang w:eastAsia="en-GB"/>
        </w:rPr>
        <w:t>T</w:t>
      </w:r>
      <w:r w:rsidRPr="004F6EBD">
        <w:rPr>
          <w:vertAlign w:val="subscript"/>
          <w:lang w:eastAsia="en-GB"/>
        </w:rPr>
        <w:t>measure,NR_Intra</w:t>
      </w:r>
      <w:proofErr w:type="spellEnd"/>
      <w:r w:rsidRPr="004F6EBD">
        <w:rPr>
          <w:vertAlign w:val="subscript"/>
          <w:lang w:val="en-US" w:eastAsia="en-GB"/>
        </w:rPr>
        <w:t>_</w:t>
      </w:r>
      <w:proofErr w:type="spellStart"/>
      <w:r w:rsidRPr="004F6EBD">
        <w:rPr>
          <w:vertAlign w:val="subscript"/>
          <w:lang w:val="en-US" w:eastAsia="en-GB"/>
        </w:rPr>
        <w:t>RedCap</w:t>
      </w:r>
      <w:proofErr w:type="spellEnd"/>
      <w:r w:rsidRPr="004F6EBD">
        <w:rPr>
          <w:lang w:eastAsia="en-GB"/>
        </w:rPr>
        <w:t xml:space="preserve"> and </w:t>
      </w:r>
      <w:proofErr w:type="spellStart"/>
      <w:r w:rsidRPr="004F6EBD">
        <w:rPr>
          <w:lang w:eastAsia="en-GB"/>
        </w:rPr>
        <w:t>T</w:t>
      </w:r>
      <w:r w:rsidRPr="004F6EBD">
        <w:rPr>
          <w:vertAlign w:val="subscript"/>
          <w:lang w:eastAsia="en-GB"/>
        </w:rPr>
        <w:t>evaluate,NR_</w:t>
      </w:r>
      <w:r w:rsidRPr="004F6EBD">
        <w:rPr>
          <w:rFonts w:cs="v4.2.0"/>
          <w:vertAlign w:val="subscript"/>
          <w:lang w:eastAsia="en-GB"/>
        </w:rPr>
        <w:t>Intra</w:t>
      </w:r>
      <w:proofErr w:type="spellEnd"/>
      <w:r w:rsidRPr="004F6EBD">
        <w:rPr>
          <w:vertAlign w:val="subscript"/>
          <w:lang w:val="en-US" w:eastAsia="en-GB"/>
        </w:rPr>
        <w:t>_</w:t>
      </w:r>
      <w:proofErr w:type="spellStart"/>
      <w:r w:rsidRPr="004F6EBD">
        <w:rPr>
          <w:vertAlign w:val="subscript"/>
          <w:lang w:val="en-US" w:eastAsia="en-GB"/>
        </w:rPr>
        <w:t>RedCap</w:t>
      </w:r>
      <w:proofErr w:type="spellEnd"/>
      <w:r w:rsidRPr="004F6EBD">
        <w:rPr>
          <w:lang w:eastAsia="en-GB"/>
        </w:rPr>
        <w:t xml:space="preserve"> </w:t>
      </w:r>
      <w:r w:rsidRPr="004F6EBD">
        <w:rPr>
          <w:rFonts w:cs="v4.2.0"/>
          <w:lang w:eastAsia="zh-CN"/>
        </w:rPr>
        <w:t xml:space="preserve">are same as </w:t>
      </w:r>
      <w:proofErr w:type="spellStart"/>
      <w:r w:rsidRPr="004F6EBD">
        <w:rPr>
          <w:lang w:eastAsia="en-GB"/>
        </w:rPr>
        <w:t>T</w:t>
      </w:r>
      <w:r w:rsidRPr="004F6EBD">
        <w:rPr>
          <w:vertAlign w:val="subscript"/>
          <w:lang w:eastAsia="en-GB"/>
        </w:rPr>
        <w:t>detect,NR_Intra</w:t>
      </w:r>
      <w:proofErr w:type="spellEnd"/>
      <w:r w:rsidRPr="004F6EBD">
        <w:rPr>
          <w:vertAlign w:val="subscript"/>
          <w:lang w:eastAsia="en-GB"/>
        </w:rPr>
        <w:t>,</w:t>
      </w:r>
      <w:r w:rsidRPr="004F6EBD">
        <w:rPr>
          <w:lang w:eastAsia="en-GB"/>
        </w:rPr>
        <w:t xml:space="preserve"> </w:t>
      </w:r>
      <w:proofErr w:type="spellStart"/>
      <w:r w:rsidRPr="004F6EBD">
        <w:rPr>
          <w:lang w:eastAsia="en-GB"/>
        </w:rPr>
        <w:t>T</w:t>
      </w:r>
      <w:r w:rsidRPr="004F6EBD">
        <w:rPr>
          <w:vertAlign w:val="subscript"/>
          <w:lang w:eastAsia="en-GB"/>
        </w:rPr>
        <w:t>measure,NR_Intra</w:t>
      </w:r>
      <w:proofErr w:type="spellEnd"/>
      <w:r w:rsidRPr="004F6EBD">
        <w:rPr>
          <w:lang w:eastAsia="en-GB"/>
        </w:rPr>
        <w:t xml:space="preserve"> and </w:t>
      </w:r>
      <w:proofErr w:type="spellStart"/>
      <w:r w:rsidRPr="004F6EBD">
        <w:rPr>
          <w:lang w:eastAsia="en-GB"/>
        </w:rPr>
        <w:t>T</w:t>
      </w:r>
      <w:r w:rsidRPr="004F6EBD">
        <w:rPr>
          <w:vertAlign w:val="subscript"/>
          <w:lang w:eastAsia="en-GB"/>
        </w:rPr>
        <w:t>evaluate,NR_</w:t>
      </w:r>
      <w:r w:rsidRPr="004F6EBD">
        <w:rPr>
          <w:rFonts w:cs="v4.2.0"/>
          <w:vertAlign w:val="subscript"/>
          <w:lang w:eastAsia="en-GB"/>
        </w:rPr>
        <w:t>Intra</w:t>
      </w:r>
      <w:proofErr w:type="spellEnd"/>
      <w:r w:rsidRPr="004F6EBD">
        <w:rPr>
          <w:lang w:eastAsia="en-GB"/>
        </w:rPr>
        <w:t xml:space="preserve"> </w:t>
      </w:r>
      <w:r w:rsidRPr="004F6EBD">
        <w:rPr>
          <w:rFonts w:cs="v4.2.0"/>
          <w:lang w:eastAsia="zh-CN"/>
        </w:rPr>
        <w:t xml:space="preserve">specified in Table 4.2.2.3-1. </w:t>
      </w:r>
    </w:p>
    <w:p w14:paraId="66D253E8" w14:textId="77777777" w:rsidR="004F6EBD" w:rsidRPr="004F6EBD" w:rsidRDefault="004F6EBD" w:rsidP="004F6EBD">
      <w:pPr>
        <w:overflowPunct w:val="0"/>
        <w:autoSpaceDE w:val="0"/>
        <w:autoSpaceDN w:val="0"/>
        <w:adjustRightInd w:val="0"/>
        <w:textAlignment w:val="baseline"/>
        <w:rPr>
          <w:lang w:eastAsia="en-GB"/>
        </w:rPr>
      </w:pPr>
      <w:r w:rsidRPr="004F6EBD">
        <w:rPr>
          <w:rFonts w:cs="v4.2.0"/>
          <w:lang w:eastAsia="zh-CN"/>
        </w:rPr>
        <w:t xml:space="preserve">For 1 Rx </w:t>
      </w:r>
      <w:proofErr w:type="spellStart"/>
      <w:r w:rsidRPr="004F6EBD">
        <w:rPr>
          <w:rFonts w:cs="v4.2.0"/>
          <w:lang w:eastAsia="zh-CN"/>
        </w:rPr>
        <w:t>RedCap</w:t>
      </w:r>
      <w:proofErr w:type="spellEnd"/>
      <w:r w:rsidRPr="004F6EBD">
        <w:rPr>
          <w:rFonts w:cs="v4.2.0"/>
          <w:lang w:eastAsia="zh-CN"/>
        </w:rPr>
        <w:t xml:space="preserve"> and 2 Rx </w:t>
      </w:r>
      <w:proofErr w:type="spellStart"/>
      <w:r w:rsidRPr="004F6EBD">
        <w:rPr>
          <w:rFonts w:cs="v4.2.0"/>
          <w:lang w:eastAsia="zh-CN"/>
        </w:rPr>
        <w:t>RedCap</w:t>
      </w:r>
      <w:proofErr w:type="spellEnd"/>
      <w:r w:rsidRPr="004F6EBD">
        <w:rPr>
          <w:rFonts w:cs="v4.2.0"/>
          <w:lang w:eastAsia="zh-CN"/>
        </w:rPr>
        <w:t xml:space="preserve"> configured with </w:t>
      </w:r>
      <w:proofErr w:type="spellStart"/>
      <w:r w:rsidRPr="004F6EBD">
        <w:rPr>
          <w:rFonts w:cs="v4.2.0"/>
          <w:lang w:eastAsia="zh-CN"/>
        </w:rPr>
        <w:t>eDRX_IDLE</w:t>
      </w:r>
      <w:proofErr w:type="spellEnd"/>
      <w:r w:rsidRPr="004F6EBD">
        <w:rPr>
          <w:rFonts w:cs="v4.2.0"/>
          <w:lang w:eastAsia="zh-CN"/>
        </w:rPr>
        <w:t xml:space="preserve"> cycle, </w:t>
      </w:r>
      <w:proofErr w:type="spellStart"/>
      <w:r w:rsidRPr="004F6EBD">
        <w:rPr>
          <w:lang w:eastAsia="en-GB"/>
        </w:rPr>
        <w:t>T</w:t>
      </w:r>
      <w:r w:rsidRPr="004F6EBD">
        <w:rPr>
          <w:vertAlign w:val="subscript"/>
          <w:lang w:eastAsia="en-GB"/>
        </w:rPr>
        <w:t>detect,NR_Intra</w:t>
      </w:r>
      <w:proofErr w:type="spellEnd"/>
      <w:r w:rsidRPr="004F6EBD">
        <w:rPr>
          <w:vertAlign w:val="subscript"/>
          <w:lang w:val="en-US" w:eastAsia="en-GB"/>
        </w:rPr>
        <w:t>_</w:t>
      </w:r>
      <w:proofErr w:type="spellStart"/>
      <w:r w:rsidRPr="004F6EBD">
        <w:rPr>
          <w:vertAlign w:val="subscript"/>
          <w:lang w:val="en-US" w:eastAsia="en-GB"/>
        </w:rPr>
        <w:t>RedCap</w:t>
      </w:r>
      <w:proofErr w:type="spellEnd"/>
      <w:r w:rsidRPr="004F6EBD">
        <w:rPr>
          <w:vertAlign w:val="subscript"/>
          <w:lang w:eastAsia="en-GB"/>
        </w:rPr>
        <w:t>,</w:t>
      </w:r>
      <w:r w:rsidRPr="004F6EBD">
        <w:rPr>
          <w:lang w:eastAsia="en-GB"/>
        </w:rPr>
        <w:t xml:space="preserve"> </w:t>
      </w:r>
      <w:proofErr w:type="spellStart"/>
      <w:r w:rsidRPr="004F6EBD">
        <w:rPr>
          <w:lang w:eastAsia="en-GB"/>
        </w:rPr>
        <w:t>T</w:t>
      </w:r>
      <w:r w:rsidRPr="004F6EBD">
        <w:rPr>
          <w:vertAlign w:val="subscript"/>
          <w:lang w:eastAsia="en-GB"/>
        </w:rPr>
        <w:t>measure,NR_Intra</w:t>
      </w:r>
      <w:proofErr w:type="spellEnd"/>
      <w:r w:rsidRPr="004F6EBD">
        <w:rPr>
          <w:vertAlign w:val="subscript"/>
          <w:lang w:val="en-US" w:eastAsia="en-GB"/>
        </w:rPr>
        <w:t>_</w:t>
      </w:r>
      <w:proofErr w:type="spellStart"/>
      <w:r w:rsidRPr="004F6EBD">
        <w:rPr>
          <w:vertAlign w:val="subscript"/>
          <w:lang w:val="en-US" w:eastAsia="en-GB"/>
        </w:rPr>
        <w:t>RedCap</w:t>
      </w:r>
      <w:proofErr w:type="spellEnd"/>
      <w:r w:rsidRPr="004F6EBD">
        <w:rPr>
          <w:lang w:eastAsia="en-GB"/>
        </w:rPr>
        <w:t xml:space="preserve"> and </w:t>
      </w:r>
      <w:proofErr w:type="spellStart"/>
      <w:r w:rsidRPr="004F6EBD">
        <w:rPr>
          <w:lang w:eastAsia="en-GB"/>
        </w:rPr>
        <w:t>T</w:t>
      </w:r>
      <w:r w:rsidRPr="004F6EBD">
        <w:rPr>
          <w:vertAlign w:val="subscript"/>
          <w:lang w:eastAsia="en-GB"/>
        </w:rPr>
        <w:t>evaluate,NR_</w:t>
      </w:r>
      <w:r w:rsidRPr="004F6EBD">
        <w:rPr>
          <w:rFonts w:cs="v4.2.0"/>
          <w:vertAlign w:val="subscript"/>
          <w:lang w:eastAsia="en-GB"/>
        </w:rPr>
        <w:t>Intra</w:t>
      </w:r>
      <w:proofErr w:type="spellEnd"/>
      <w:r w:rsidRPr="004F6EBD">
        <w:rPr>
          <w:vertAlign w:val="subscript"/>
          <w:lang w:val="en-US" w:eastAsia="en-GB"/>
        </w:rPr>
        <w:t>_</w:t>
      </w:r>
      <w:proofErr w:type="spellStart"/>
      <w:r w:rsidRPr="004F6EBD">
        <w:rPr>
          <w:vertAlign w:val="subscript"/>
          <w:lang w:val="en-US" w:eastAsia="en-GB"/>
        </w:rPr>
        <w:t>RedCap</w:t>
      </w:r>
      <w:proofErr w:type="spellEnd"/>
      <w:r w:rsidRPr="004F6EBD">
        <w:rPr>
          <w:rFonts w:cs="v4.2.0"/>
          <w:lang w:eastAsia="zh-CN"/>
        </w:rPr>
        <w:t xml:space="preserve"> are specified in Table 4.2B.2.3-2 and Table 4.2B.2.3-3 for FR1 and FR2 respectively, where the requirements apply provided that the serving cell is </w:t>
      </w:r>
      <w:r w:rsidRPr="004F6EBD">
        <w:rPr>
          <w:rFonts w:cs="v4.2.0"/>
          <w:lang w:eastAsia="en-GB"/>
        </w:rPr>
        <w:t xml:space="preserve">configured with </w:t>
      </w:r>
      <w:proofErr w:type="spellStart"/>
      <w:r w:rsidRPr="004F6EBD">
        <w:rPr>
          <w:rFonts w:cs="v4.2.0"/>
          <w:lang w:eastAsia="en-GB"/>
        </w:rPr>
        <w:t>eDRX_IDLE</w:t>
      </w:r>
      <w:proofErr w:type="spellEnd"/>
      <w:r w:rsidRPr="004F6EBD">
        <w:rPr>
          <w:rFonts w:cs="v4.2.0"/>
          <w:lang w:eastAsia="en-GB"/>
        </w:rPr>
        <w:t xml:space="preserve"> and is </w:t>
      </w:r>
      <w:r w:rsidRPr="004F6EBD">
        <w:rPr>
          <w:rFonts w:cs="v4.2.0"/>
          <w:lang w:eastAsia="zh-CN"/>
        </w:rPr>
        <w:t xml:space="preserve">the same in all PTWs during any of </w:t>
      </w:r>
      <w:proofErr w:type="spellStart"/>
      <w:r w:rsidRPr="004F6EBD">
        <w:rPr>
          <w:lang w:eastAsia="en-GB"/>
        </w:rPr>
        <w:t>T</w:t>
      </w:r>
      <w:r w:rsidRPr="004F6EBD">
        <w:rPr>
          <w:vertAlign w:val="subscript"/>
          <w:lang w:eastAsia="en-GB"/>
        </w:rPr>
        <w:t>detect,NR_Intra</w:t>
      </w:r>
      <w:proofErr w:type="spellEnd"/>
      <w:r w:rsidRPr="004F6EBD">
        <w:rPr>
          <w:vertAlign w:val="subscript"/>
          <w:lang w:val="en-US" w:eastAsia="en-GB"/>
        </w:rPr>
        <w:t>_</w:t>
      </w:r>
      <w:proofErr w:type="spellStart"/>
      <w:r w:rsidRPr="004F6EBD">
        <w:rPr>
          <w:vertAlign w:val="subscript"/>
          <w:lang w:val="en-US" w:eastAsia="en-GB"/>
        </w:rPr>
        <w:t>RedCap</w:t>
      </w:r>
      <w:proofErr w:type="spellEnd"/>
      <w:r w:rsidRPr="004F6EBD">
        <w:rPr>
          <w:vertAlign w:val="subscript"/>
          <w:lang w:eastAsia="en-GB"/>
        </w:rPr>
        <w:t>,</w:t>
      </w:r>
      <w:r w:rsidRPr="004F6EBD">
        <w:rPr>
          <w:lang w:eastAsia="en-GB"/>
        </w:rPr>
        <w:t xml:space="preserve"> </w:t>
      </w:r>
      <w:proofErr w:type="spellStart"/>
      <w:r w:rsidRPr="004F6EBD">
        <w:rPr>
          <w:lang w:eastAsia="en-GB"/>
        </w:rPr>
        <w:t>T</w:t>
      </w:r>
      <w:r w:rsidRPr="004F6EBD">
        <w:rPr>
          <w:vertAlign w:val="subscript"/>
          <w:lang w:eastAsia="en-GB"/>
        </w:rPr>
        <w:t>measure,NR_Intra</w:t>
      </w:r>
      <w:proofErr w:type="spellEnd"/>
      <w:r w:rsidRPr="004F6EBD">
        <w:rPr>
          <w:vertAlign w:val="subscript"/>
          <w:lang w:val="en-US" w:eastAsia="en-GB"/>
        </w:rPr>
        <w:t>_</w:t>
      </w:r>
      <w:proofErr w:type="spellStart"/>
      <w:r w:rsidRPr="004F6EBD">
        <w:rPr>
          <w:vertAlign w:val="subscript"/>
          <w:lang w:val="en-US" w:eastAsia="en-GB"/>
        </w:rPr>
        <w:t>RedCap</w:t>
      </w:r>
      <w:proofErr w:type="spellEnd"/>
      <w:r w:rsidRPr="004F6EBD">
        <w:rPr>
          <w:lang w:eastAsia="en-GB"/>
        </w:rPr>
        <w:t xml:space="preserve"> and </w:t>
      </w:r>
      <w:proofErr w:type="spellStart"/>
      <w:r w:rsidRPr="004F6EBD">
        <w:rPr>
          <w:lang w:eastAsia="en-GB"/>
        </w:rPr>
        <w:t>T</w:t>
      </w:r>
      <w:r w:rsidRPr="004F6EBD">
        <w:rPr>
          <w:vertAlign w:val="subscript"/>
          <w:lang w:eastAsia="en-GB"/>
        </w:rPr>
        <w:t>evaluate,NR_</w:t>
      </w:r>
      <w:r w:rsidRPr="004F6EBD">
        <w:rPr>
          <w:rFonts w:cs="v4.2.0"/>
          <w:vertAlign w:val="subscript"/>
          <w:lang w:eastAsia="en-GB"/>
        </w:rPr>
        <w:t>Intra</w:t>
      </w:r>
      <w:proofErr w:type="spellEnd"/>
      <w:r w:rsidRPr="004F6EBD">
        <w:rPr>
          <w:vertAlign w:val="subscript"/>
          <w:lang w:val="en-US" w:eastAsia="en-GB"/>
        </w:rPr>
        <w:t>_</w:t>
      </w:r>
      <w:proofErr w:type="spellStart"/>
      <w:r w:rsidRPr="004F6EBD">
        <w:rPr>
          <w:vertAlign w:val="subscript"/>
          <w:lang w:val="en-US" w:eastAsia="en-GB"/>
        </w:rPr>
        <w:t>RedCap</w:t>
      </w:r>
      <w:proofErr w:type="spellEnd"/>
      <w:r w:rsidRPr="004F6EBD">
        <w:rPr>
          <w:lang w:eastAsia="en-GB"/>
        </w:rPr>
        <w:t xml:space="preserve"> when multiple PTWs are used. </w:t>
      </w:r>
    </w:p>
    <w:p w14:paraId="2DE9DD66" w14:textId="77777777" w:rsidR="004F6EBD" w:rsidRPr="004F6EBD" w:rsidRDefault="004F6EBD" w:rsidP="004F6EBD">
      <w:pPr>
        <w:overflowPunct w:val="0"/>
        <w:autoSpaceDE w:val="0"/>
        <w:autoSpaceDN w:val="0"/>
        <w:adjustRightInd w:val="0"/>
        <w:textAlignment w:val="baseline"/>
        <w:rPr>
          <w:rFonts w:cs="v4.2.0"/>
          <w:lang w:eastAsia="zh-CN"/>
        </w:rPr>
      </w:pPr>
    </w:p>
    <w:p w14:paraId="7FDF5E07" w14:textId="77777777" w:rsidR="004F6EBD" w:rsidRPr="004F6EBD" w:rsidRDefault="004F6EBD" w:rsidP="004F6EBD">
      <w:pPr>
        <w:keepNext/>
        <w:keepLines/>
        <w:overflowPunct w:val="0"/>
        <w:autoSpaceDE w:val="0"/>
        <w:autoSpaceDN w:val="0"/>
        <w:adjustRightInd w:val="0"/>
        <w:spacing w:before="60"/>
        <w:jc w:val="center"/>
        <w:textAlignment w:val="baseline"/>
        <w:rPr>
          <w:rFonts w:ascii="Arial" w:hAnsi="Arial"/>
          <w:b/>
          <w:lang w:val="en-US" w:eastAsia="en-GB"/>
        </w:rPr>
      </w:pPr>
      <w:r w:rsidRPr="004F6EBD">
        <w:rPr>
          <w:rFonts w:ascii="Arial" w:hAnsi="Arial"/>
          <w:b/>
          <w:lang w:val="en-US" w:eastAsia="en-GB"/>
        </w:rPr>
        <w:t xml:space="preserve">Table 4.2B.2.3-1: </w:t>
      </w:r>
      <w:proofErr w:type="spellStart"/>
      <w:r w:rsidRPr="004F6EBD">
        <w:rPr>
          <w:rFonts w:ascii="Arial" w:hAnsi="Arial"/>
          <w:b/>
          <w:lang w:val="en-US" w:eastAsia="en-GB"/>
        </w:rPr>
        <w:t>T</w:t>
      </w:r>
      <w:r w:rsidRPr="004F6EBD">
        <w:rPr>
          <w:rFonts w:ascii="Arial" w:hAnsi="Arial"/>
          <w:b/>
          <w:vertAlign w:val="subscript"/>
          <w:lang w:val="en-US" w:eastAsia="en-GB"/>
        </w:rPr>
        <w:t>detect,NR_Intra_RedCap</w:t>
      </w:r>
      <w:proofErr w:type="spellEnd"/>
      <w:r w:rsidRPr="004F6EBD">
        <w:rPr>
          <w:rFonts w:ascii="Arial" w:hAnsi="Arial"/>
          <w:b/>
          <w:vertAlign w:val="subscript"/>
          <w:lang w:val="en-US" w:eastAsia="en-GB"/>
        </w:rPr>
        <w:t>,</w:t>
      </w:r>
      <w:r w:rsidRPr="004F6EBD">
        <w:rPr>
          <w:rFonts w:ascii="Arial" w:hAnsi="Arial"/>
          <w:b/>
          <w:lang w:val="en-US" w:eastAsia="en-GB"/>
        </w:rPr>
        <w:t xml:space="preserve"> </w:t>
      </w:r>
      <w:proofErr w:type="spellStart"/>
      <w:r w:rsidRPr="004F6EBD">
        <w:rPr>
          <w:rFonts w:ascii="Arial" w:hAnsi="Arial"/>
          <w:b/>
          <w:lang w:val="en-US" w:eastAsia="en-GB"/>
        </w:rPr>
        <w:t>T</w:t>
      </w:r>
      <w:r w:rsidRPr="004F6EBD">
        <w:rPr>
          <w:rFonts w:ascii="Arial" w:hAnsi="Arial"/>
          <w:b/>
          <w:vertAlign w:val="subscript"/>
          <w:lang w:val="en-US" w:eastAsia="en-GB"/>
        </w:rPr>
        <w:t>measure,NR_Intra_RedCap</w:t>
      </w:r>
      <w:proofErr w:type="spellEnd"/>
      <w:r w:rsidRPr="004F6EBD">
        <w:rPr>
          <w:rFonts w:ascii="Arial" w:hAnsi="Arial"/>
          <w:b/>
          <w:lang w:val="en-US" w:eastAsia="en-GB"/>
        </w:rPr>
        <w:t xml:space="preserve"> and </w:t>
      </w:r>
      <w:proofErr w:type="spellStart"/>
      <w:r w:rsidRPr="004F6EBD">
        <w:rPr>
          <w:rFonts w:ascii="Arial" w:hAnsi="Arial"/>
          <w:b/>
          <w:lang w:val="en-US" w:eastAsia="en-GB"/>
        </w:rPr>
        <w:t>T</w:t>
      </w:r>
      <w:r w:rsidRPr="004F6EBD">
        <w:rPr>
          <w:rFonts w:ascii="Arial" w:hAnsi="Arial"/>
          <w:b/>
          <w:vertAlign w:val="subscript"/>
          <w:lang w:val="en-US" w:eastAsia="en-GB"/>
        </w:rPr>
        <w:t>evaluate,NR_Intra_RedCap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4F6EBD" w:rsidRPr="004F6EBD" w14:paraId="7327BE23" w14:textId="77777777" w:rsidTr="00D31D08">
        <w:trPr>
          <w:cantSplit/>
          <w:trHeight w:val="308"/>
          <w:jc w:val="center"/>
        </w:trPr>
        <w:tc>
          <w:tcPr>
            <w:tcW w:w="604" w:type="pct"/>
            <w:tcBorders>
              <w:top w:val="single" w:sz="4" w:space="0" w:color="auto"/>
              <w:left w:val="single" w:sz="4" w:space="0" w:color="auto"/>
              <w:bottom w:val="nil"/>
              <w:right w:val="single" w:sz="4" w:space="0" w:color="auto"/>
            </w:tcBorders>
            <w:hideMark/>
          </w:tcPr>
          <w:p w14:paraId="372739CA"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b/>
                <w:sz w:val="18"/>
                <w:lang w:eastAsia="en-GB"/>
              </w:rPr>
            </w:pPr>
            <w:r w:rsidRPr="004F6EBD">
              <w:rPr>
                <w:rFonts w:ascii="Arial" w:hAnsi="Arial"/>
                <w:b/>
                <w:sz w:val="18"/>
                <w:lang w:eastAsia="en-GB"/>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E0CEF9"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b/>
                <w:sz w:val="18"/>
                <w:lang w:eastAsia="en-GB"/>
              </w:rPr>
            </w:pPr>
            <w:r w:rsidRPr="004F6EBD">
              <w:rPr>
                <w:rFonts w:ascii="Arial" w:hAnsi="Arial"/>
                <w:b/>
                <w:sz w:val="18"/>
                <w:lang w:eastAsia="en-GB"/>
              </w:rPr>
              <w:t>Scaling Factor (N1)</w:t>
            </w:r>
          </w:p>
        </w:tc>
        <w:tc>
          <w:tcPr>
            <w:tcW w:w="1111" w:type="pct"/>
            <w:tcBorders>
              <w:top w:val="single" w:sz="4" w:space="0" w:color="auto"/>
              <w:left w:val="single" w:sz="4" w:space="0" w:color="auto"/>
              <w:bottom w:val="nil"/>
              <w:right w:val="single" w:sz="4" w:space="0" w:color="auto"/>
            </w:tcBorders>
            <w:hideMark/>
          </w:tcPr>
          <w:p w14:paraId="2971296F"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4F6EBD">
              <w:rPr>
                <w:rFonts w:ascii="Arial" w:hAnsi="Arial"/>
                <w:b/>
                <w:sz w:val="18"/>
                <w:lang w:eastAsia="en-GB"/>
              </w:rPr>
              <w:t>T</w:t>
            </w:r>
            <w:r w:rsidRPr="004F6EBD">
              <w:rPr>
                <w:rFonts w:ascii="Arial" w:hAnsi="Arial"/>
                <w:b/>
                <w:sz w:val="18"/>
                <w:vertAlign w:val="subscript"/>
                <w:lang w:eastAsia="en-GB"/>
              </w:rPr>
              <w:t>detect,NR</w:t>
            </w:r>
            <w:proofErr w:type="gramEnd"/>
            <w:r w:rsidRPr="004F6EBD">
              <w:rPr>
                <w:rFonts w:ascii="Arial" w:hAnsi="Arial"/>
                <w:b/>
                <w:sz w:val="18"/>
                <w:vertAlign w:val="subscript"/>
                <w:lang w:eastAsia="en-GB"/>
              </w:rPr>
              <w:t>_Intra</w:t>
            </w:r>
            <w:proofErr w:type="spellEnd"/>
            <w:r w:rsidRPr="004F6EBD">
              <w:rPr>
                <w:rFonts w:ascii="Arial" w:hAnsi="Arial"/>
                <w:b/>
                <w:sz w:val="18"/>
                <w:vertAlign w:val="subscript"/>
                <w:lang w:val="en-US" w:eastAsia="en-GB"/>
              </w:rPr>
              <w:t>_</w:t>
            </w:r>
            <w:proofErr w:type="spellStart"/>
            <w:r w:rsidRPr="004F6EBD">
              <w:rPr>
                <w:rFonts w:ascii="Arial" w:hAnsi="Arial"/>
                <w:b/>
                <w:sz w:val="18"/>
                <w:vertAlign w:val="subscript"/>
                <w:lang w:val="en-US" w:eastAsia="en-GB"/>
              </w:rPr>
              <w:t>RedCap</w:t>
            </w:r>
            <w:proofErr w:type="spellEnd"/>
            <w:r w:rsidRPr="004F6EBD">
              <w:rPr>
                <w:rFonts w:ascii="Arial"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54F4E47"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4F6EBD">
              <w:rPr>
                <w:rFonts w:ascii="Arial" w:hAnsi="Arial"/>
                <w:b/>
                <w:sz w:val="18"/>
                <w:lang w:eastAsia="en-GB"/>
              </w:rPr>
              <w:t>T</w:t>
            </w:r>
            <w:r w:rsidRPr="004F6EBD">
              <w:rPr>
                <w:rFonts w:ascii="Arial" w:hAnsi="Arial"/>
                <w:b/>
                <w:sz w:val="18"/>
                <w:vertAlign w:val="subscript"/>
                <w:lang w:eastAsia="en-GB"/>
              </w:rPr>
              <w:t>measure,NR</w:t>
            </w:r>
            <w:proofErr w:type="gramEnd"/>
            <w:r w:rsidRPr="004F6EBD">
              <w:rPr>
                <w:rFonts w:ascii="Arial" w:hAnsi="Arial"/>
                <w:b/>
                <w:sz w:val="18"/>
                <w:vertAlign w:val="subscript"/>
                <w:lang w:eastAsia="en-GB"/>
              </w:rPr>
              <w:t>_Intra</w:t>
            </w:r>
            <w:proofErr w:type="spellEnd"/>
            <w:r w:rsidRPr="004F6EBD">
              <w:rPr>
                <w:rFonts w:ascii="Arial" w:hAnsi="Arial"/>
                <w:b/>
                <w:sz w:val="18"/>
                <w:vertAlign w:val="subscript"/>
                <w:lang w:val="en-US" w:eastAsia="en-GB"/>
              </w:rPr>
              <w:t>_</w:t>
            </w:r>
            <w:proofErr w:type="spellStart"/>
            <w:r w:rsidRPr="004F6EBD">
              <w:rPr>
                <w:rFonts w:ascii="Arial" w:hAnsi="Arial"/>
                <w:b/>
                <w:sz w:val="18"/>
                <w:vertAlign w:val="subscript"/>
                <w:lang w:val="en-US" w:eastAsia="en-GB"/>
              </w:rPr>
              <w:t>RedCap</w:t>
            </w:r>
            <w:proofErr w:type="spellEnd"/>
            <w:r w:rsidRPr="004F6EBD">
              <w:rPr>
                <w:rFonts w:ascii="Arial"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E7AFA84"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b/>
                <w:sz w:val="18"/>
                <w:vertAlign w:val="subscript"/>
                <w:lang w:eastAsia="en-GB"/>
              </w:rPr>
            </w:pPr>
            <w:proofErr w:type="spellStart"/>
            <w:proofErr w:type="gramStart"/>
            <w:r w:rsidRPr="004F6EBD">
              <w:rPr>
                <w:rFonts w:ascii="Arial" w:hAnsi="Arial"/>
                <w:b/>
                <w:sz w:val="18"/>
                <w:lang w:eastAsia="en-GB"/>
              </w:rPr>
              <w:t>T</w:t>
            </w:r>
            <w:r w:rsidRPr="004F6EBD">
              <w:rPr>
                <w:rFonts w:ascii="Arial" w:hAnsi="Arial"/>
                <w:b/>
                <w:sz w:val="18"/>
                <w:vertAlign w:val="subscript"/>
                <w:lang w:eastAsia="en-GB"/>
              </w:rPr>
              <w:t>evaluate,NR</w:t>
            </w:r>
            <w:proofErr w:type="gramEnd"/>
            <w:r w:rsidRPr="004F6EBD">
              <w:rPr>
                <w:rFonts w:ascii="Arial" w:hAnsi="Arial"/>
                <w:b/>
                <w:sz w:val="18"/>
                <w:vertAlign w:val="subscript"/>
                <w:lang w:eastAsia="en-GB"/>
              </w:rPr>
              <w:t>_</w:t>
            </w:r>
            <w:r w:rsidRPr="004F6EBD">
              <w:rPr>
                <w:rFonts w:ascii="Arial" w:hAnsi="Arial" w:cs="v4.2.0"/>
                <w:b/>
                <w:sz w:val="18"/>
                <w:vertAlign w:val="subscript"/>
                <w:lang w:eastAsia="en-GB"/>
              </w:rPr>
              <w:t>Intra</w:t>
            </w:r>
            <w:proofErr w:type="spellEnd"/>
            <w:r w:rsidRPr="004F6EBD">
              <w:rPr>
                <w:rFonts w:ascii="Arial" w:hAnsi="Arial"/>
                <w:b/>
                <w:sz w:val="18"/>
                <w:vertAlign w:val="subscript"/>
                <w:lang w:val="en-US" w:eastAsia="en-GB"/>
              </w:rPr>
              <w:t>_</w:t>
            </w:r>
            <w:proofErr w:type="spellStart"/>
            <w:r w:rsidRPr="004F6EBD">
              <w:rPr>
                <w:rFonts w:ascii="Arial" w:hAnsi="Arial"/>
                <w:b/>
                <w:sz w:val="18"/>
                <w:vertAlign w:val="subscript"/>
                <w:lang w:val="en-US" w:eastAsia="en-GB"/>
              </w:rPr>
              <w:t>RedCap</w:t>
            </w:r>
            <w:proofErr w:type="spellEnd"/>
          </w:p>
          <w:p w14:paraId="4EE99C8D"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b/>
                <w:sz w:val="18"/>
                <w:lang w:eastAsia="en-GB"/>
              </w:rPr>
            </w:pPr>
            <w:r w:rsidRPr="004F6EBD">
              <w:rPr>
                <w:rFonts w:ascii="Arial" w:hAnsi="Arial"/>
                <w:b/>
                <w:sz w:val="18"/>
                <w:lang w:eastAsia="en-GB"/>
              </w:rPr>
              <w:t>[s] (number of DRX cycles)</w:t>
            </w:r>
          </w:p>
        </w:tc>
      </w:tr>
      <w:tr w:rsidR="004F6EBD" w:rsidRPr="004F6EBD" w14:paraId="6EADCDBC" w14:textId="77777777" w:rsidTr="00D31D0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6B63AA7"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b/>
                <w:sz w:val="18"/>
                <w:lang w:eastAsia="en-GB"/>
              </w:rPr>
            </w:pPr>
          </w:p>
        </w:tc>
        <w:tc>
          <w:tcPr>
            <w:tcW w:w="530" w:type="pct"/>
            <w:tcBorders>
              <w:top w:val="single" w:sz="4" w:space="0" w:color="auto"/>
              <w:left w:val="single" w:sz="4" w:space="0" w:color="auto"/>
              <w:bottom w:val="single" w:sz="4" w:space="0" w:color="auto"/>
              <w:right w:val="single" w:sz="4" w:space="0" w:color="auto"/>
            </w:tcBorders>
            <w:hideMark/>
          </w:tcPr>
          <w:p w14:paraId="27F4EEEA"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b/>
                <w:sz w:val="18"/>
                <w:lang w:eastAsia="en-GB"/>
              </w:rPr>
            </w:pPr>
            <w:r w:rsidRPr="004F6EBD">
              <w:rPr>
                <w:rFonts w:ascii="Arial" w:hAnsi="Arial"/>
                <w:b/>
                <w:sz w:val="18"/>
                <w:lang w:eastAsia="en-GB"/>
              </w:rPr>
              <w:t>FR1</w:t>
            </w:r>
          </w:p>
        </w:tc>
        <w:tc>
          <w:tcPr>
            <w:tcW w:w="531" w:type="pct"/>
            <w:tcBorders>
              <w:top w:val="single" w:sz="4" w:space="0" w:color="auto"/>
              <w:left w:val="single" w:sz="4" w:space="0" w:color="auto"/>
              <w:bottom w:val="single" w:sz="4" w:space="0" w:color="auto"/>
              <w:right w:val="single" w:sz="4" w:space="0" w:color="auto"/>
            </w:tcBorders>
            <w:hideMark/>
          </w:tcPr>
          <w:p w14:paraId="7A7E3D1A"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4F6EBD">
              <w:rPr>
                <w:rFonts w:ascii="Arial" w:hAnsi="Arial"/>
                <w:b/>
                <w:sz w:val="18"/>
                <w:lang w:eastAsia="en-GB"/>
              </w:rPr>
              <w:t>FR2</w:t>
            </w:r>
            <w:r w:rsidRPr="004F6EBD">
              <w:rPr>
                <w:rFonts w:ascii="Arial" w:hAnsi="Arial"/>
                <w:b/>
                <w:sz w:val="18"/>
                <w:vertAlign w:val="superscript"/>
                <w:lang w:eastAsia="en-GB"/>
              </w:rPr>
              <w:t>Note1</w:t>
            </w:r>
          </w:p>
        </w:tc>
        <w:tc>
          <w:tcPr>
            <w:tcW w:w="0" w:type="auto"/>
            <w:tcBorders>
              <w:top w:val="nil"/>
              <w:left w:val="single" w:sz="4" w:space="0" w:color="auto"/>
              <w:bottom w:val="single" w:sz="4" w:space="0" w:color="auto"/>
              <w:right w:val="single" w:sz="4" w:space="0" w:color="auto"/>
            </w:tcBorders>
            <w:vAlign w:val="center"/>
            <w:hideMark/>
          </w:tcPr>
          <w:p w14:paraId="57FB1431"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56427E7B"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4FFB16FD"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b/>
                <w:sz w:val="18"/>
                <w:lang w:eastAsia="en-GB"/>
              </w:rPr>
            </w:pPr>
          </w:p>
        </w:tc>
      </w:tr>
      <w:tr w:rsidR="004F6EBD" w:rsidRPr="004F6EBD" w14:paraId="15DD356E" w14:textId="77777777" w:rsidTr="00D31D0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BA9FBB"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0.32</w:t>
            </w:r>
          </w:p>
        </w:tc>
        <w:tc>
          <w:tcPr>
            <w:tcW w:w="530" w:type="pct"/>
            <w:tcBorders>
              <w:top w:val="single" w:sz="4" w:space="0" w:color="auto"/>
              <w:left w:val="single" w:sz="4" w:space="0" w:color="auto"/>
              <w:bottom w:val="nil"/>
              <w:right w:val="single" w:sz="4" w:space="0" w:color="auto"/>
            </w:tcBorders>
            <w:vAlign w:val="center"/>
            <w:hideMark/>
          </w:tcPr>
          <w:p w14:paraId="3E8E9B48"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1</w:t>
            </w:r>
          </w:p>
        </w:tc>
        <w:tc>
          <w:tcPr>
            <w:tcW w:w="531" w:type="pct"/>
            <w:tcBorders>
              <w:top w:val="single" w:sz="4" w:space="0" w:color="auto"/>
              <w:left w:val="single" w:sz="4" w:space="0" w:color="auto"/>
              <w:bottom w:val="single" w:sz="4" w:space="0" w:color="auto"/>
              <w:right w:val="single" w:sz="4" w:space="0" w:color="auto"/>
            </w:tcBorders>
            <w:hideMark/>
          </w:tcPr>
          <w:p w14:paraId="7FE7E488"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8</w:t>
            </w:r>
          </w:p>
        </w:tc>
        <w:tc>
          <w:tcPr>
            <w:tcW w:w="1111" w:type="pct"/>
            <w:tcBorders>
              <w:top w:val="single" w:sz="4" w:space="0" w:color="auto"/>
              <w:left w:val="single" w:sz="4" w:space="0" w:color="auto"/>
              <w:bottom w:val="single" w:sz="4" w:space="0" w:color="auto"/>
              <w:right w:val="single" w:sz="4" w:space="0" w:color="auto"/>
            </w:tcBorders>
            <w:hideMark/>
          </w:tcPr>
          <w:p w14:paraId="7E372B44"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 xml:space="preserve">11.52 x N1 </w:t>
            </w:r>
            <w:r w:rsidRPr="004F6EBD">
              <w:rPr>
                <w:rFonts w:ascii="Arial" w:hAnsi="Arial" w:cs="Arial"/>
                <w:sz w:val="18"/>
                <w:lang w:eastAsia="zh-CN"/>
              </w:rPr>
              <w:t xml:space="preserve">x M2 </w:t>
            </w:r>
            <w:r w:rsidRPr="004F6EBD">
              <w:rPr>
                <w:rFonts w:ascii="Arial" w:hAnsi="Arial"/>
                <w:sz w:val="18"/>
                <w:lang w:eastAsia="en-GB"/>
              </w:rPr>
              <w:t>(36 x N1</w:t>
            </w:r>
            <w:r w:rsidRPr="004F6EBD">
              <w:rPr>
                <w:rFonts w:ascii="Arial" w:hAnsi="Arial" w:cs="Arial"/>
                <w:sz w:val="18"/>
                <w:lang w:eastAsia="zh-CN"/>
              </w:rPr>
              <w:t xml:space="preserve"> x M2</w:t>
            </w:r>
            <w:r w:rsidRPr="004F6EBD">
              <w:rPr>
                <w:rFonts w:ascii="Arial"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2583C544"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 xml:space="preserve">1.28 x N1 </w:t>
            </w:r>
            <w:r w:rsidRPr="004F6EBD">
              <w:rPr>
                <w:rFonts w:ascii="Arial" w:hAnsi="Arial" w:cs="Arial"/>
                <w:sz w:val="18"/>
                <w:lang w:eastAsia="zh-CN"/>
              </w:rPr>
              <w:t>x M2</w:t>
            </w:r>
            <w:r w:rsidRPr="004F6EBD">
              <w:rPr>
                <w:rFonts w:ascii="Arial" w:hAnsi="Arial" w:cs="Arial"/>
                <w:snapToGrid w:val="0"/>
                <w:sz w:val="18"/>
                <w:lang w:eastAsia="en-GB"/>
              </w:rPr>
              <w:t xml:space="preserve"> </w:t>
            </w:r>
            <w:r w:rsidRPr="004F6EBD">
              <w:rPr>
                <w:rFonts w:ascii="Arial" w:hAnsi="Arial"/>
                <w:sz w:val="18"/>
                <w:lang w:eastAsia="en-GB"/>
              </w:rPr>
              <w:t>(4 x N1</w:t>
            </w:r>
            <w:r w:rsidRPr="004F6EBD">
              <w:rPr>
                <w:rFonts w:ascii="Arial" w:hAnsi="Arial" w:cs="Arial"/>
                <w:sz w:val="18"/>
                <w:lang w:eastAsia="zh-CN"/>
              </w:rPr>
              <w:t xml:space="preserve"> x M2</w:t>
            </w:r>
            <w:r w:rsidRPr="004F6EBD">
              <w:rPr>
                <w:rFonts w:ascii="Arial"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4B339B64"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 xml:space="preserve">5.12 x N1 </w:t>
            </w:r>
            <w:r w:rsidRPr="004F6EBD">
              <w:rPr>
                <w:rFonts w:ascii="Arial" w:hAnsi="Arial" w:cs="Arial"/>
                <w:sz w:val="18"/>
                <w:lang w:eastAsia="zh-CN"/>
              </w:rPr>
              <w:t>x M2</w:t>
            </w:r>
            <w:r w:rsidRPr="004F6EBD">
              <w:rPr>
                <w:rFonts w:ascii="Arial" w:hAnsi="Arial" w:cs="Arial"/>
                <w:snapToGrid w:val="0"/>
                <w:sz w:val="18"/>
                <w:lang w:eastAsia="en-GB"/>
              </w:rPr>
              <w:t xml:space="preserve"> </w:t>
            </w:r>
            <w:r w:rsidRPr="004F6EBD">
              <w:rPr>
                <w:rFonts w:ascii="Arial" w:hAnsi="Arial"/>
                <w:sz w:val="18"/>
                <w:lang w:eastAsia="en-GB"/>
              </w:rPr>
              <w:t>(16 x N1</w:t>
            </w:r>
            <w:r w:rsidRPr="004F6EBD">
              <w:rPr>
                <w:rFonts w:ascii="Arial" w:hAnsi="Arial" w:cs="Arial"/>
                <w:sz w:val="18"/>
                <w:lang w:eastAsia="zh-CN"/>
              </w:rPr>
              <w:t xml:space="preserve"> x M2</w:t>
            </w:r>
            <w:r w:rsidRPr="004F6EBD">
              <w:rPr>
                <w:rFonts w:ascii="Arial" w:hAnsi="Arial"/>
                <w:sz w:val="18"/>
                <w:lang w:eastAsia="en-GB"/>
              </w:rPr>
              <w:t>)</w:t>
            </w:r>
          </w:p>
        </w:tc>
      </w:tr>
      <w:tr w:rsidR="004F6EBD" w:rsidRPr="004F6EBD" w14:paraId="7C56133E" w14:textId="77777777" w:rsidTr="00D31D0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257783A"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0.64</w:t>
            </w:r>
          </w:p>
        </w:tc>
        <w:tc>
          <w:tcPr>
            <w:tcW w:w="0" w:type="auto"/>
            <w:tcBorders>
              <w:top w:val="nil"/>
              <w:left w:val="single" w:sz="4" w:space="0" w:color="auto"/>
              <w:bottom w:val="nil"/>
              <w:right w:val="single" w:sz="4" w:space="0" w:color="auto"/>
            </w:tcBorders>
            <w:vAlign w:val="center"/>
            <w:hideMark/>
          </w:tcPr>
          <w:p w14:paraId="50AC3CE9"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7AA98970"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5</w:t>
            </w:r>
          </w:p>
        </w:tc>
        <w:tc>
          <w:tcPr>
            <w:tcW w:w="1111" w:type="pct"/>
            <w:tcBorders>
              <w:top w:val="single" w:sz="4" w:space="0" w:color="auto"/>
              <w:left w:val="single" w:sz="4" w:space="0" w:color="auto"/>
              <w:bottom w:val="single" w:sz="4" w:space="0" w:color="auto"/>
              <w:right w:val="single" w:sz="4" w:space="0" w:color="auto"/>
            </w:tcBorders>
            <w:hideMark/>
          </w:tcPr>
          <w:p w14:paraId="550A82E0"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F4BA884"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48C7AF6"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5.12 x N1 (8 x N1)</w:t>
            </w:r>
          </w:p>
        </w:tc>
      </w:tr>
      <w:tr w:rsidR="004F6EBD" w:rsidRPr="004F6EBD" w14:paraId="7B8ACD72" w14:textId="77777777" w:rsidTr="00D31D0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D2D3699"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1.28</w:t>
            </w:r>
          </w:p>
        </w:tc>
        <w:tc>
          <w:tcPr>
            <w:tcW w:w="0" w:type="auto"/>
            <w:tcBorders>
              <w:top w:val="nil"/>
              <w:left w:val="single" w:sz="4" w:space="0" w:color="auto"/>
              <w:bottom w:val="nil"/>
              <w:right w:val="single" w:sz="4" w:space="0" w:color="auto"/>
            </w:tcBorders>
            <w:vAlign w:val="center"/>
            <w:hideMark/>
          </w:tcPr>
          <w:p w14:paraId="1A9455D7"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47ADCCCE"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4</w:t>
            </w:r>
          </w:p>
        </w:tc>
        <w:tc>
          <w:tcPr>
            <w:tcW w:w="1111" w:type="pct"/>
            <w:tcBorders>
              <w:top w:val="single" w:sz="4" w:space="0" w:color="auto"/>
              <w:left w:val="single" w:sz="4" w:space="0" w:color="auto"/>
              <w:bottom w:val="single" w:sz="4" w:space="0" w:color="auto"/>
              <w:right w:val="single" w:sz="4" w:space="0" w:color="auto"/>
            </w:tcBorders>
            <w:hideMark/>
          </w:tcPr>
          <w:p w14:paraId="7196E169"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44526C89"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91A931F"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6.4 x N1 (5 x N1)</w:t>
            </w:r>
          </w:p>
        </w:tc>
      </w:tr>
      <w:tr w:rsidR="004F6EBD" w:rsidRPr="004F6EBD" w14:paraId="61981ABE" w14:textId="77777777" w:rsidTr="00D31D0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88FAB"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2.56</w:t>
            </w:r>
          </w:p>
        </w:tc>
        <w:tc>
          <w:tcPr>
            <w:tcW w:w="0" w:type="auto"/>
            <w:tcBorders>
              <w:top w:val="nil"/>
              <w:left w:val="single" w:sz="4" w:space="0" w:color="auto"/>
              <w:bottom w:val="single" w:sz="4" w:space="0" w:color="auto"/>
              <w:right w:val="single" w:sz="4" w:space="0" w:color="auto"/>
            </w:tcBorders>
            <w:vAlign w:val="center"/>
            <w:hideMark/>
          </w:tcPr>
          <w:p w14:paraId="58AC5355"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6605D744"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cs="Arial"/>
                <w:sz w:val="18"/>
                <w:lang w:eastAsia="zh-CN"/>
              </w:rPr>
            </w:pPr>
            <w:r w:rsidRPr="004F6EBD">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0920416B"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cs="Arial"/>
                <w:sz w:val="18"/>
                <w:lang w:eastAsia="zh-CN"/>
              </w:rPr>
              <w:t>58.88</w:t>
            </w:r>
            <w:r w:rsidRPr="004F6EBD">
              <w:rPr>
                <w:rFonts w:ascii="Arial" w:hAnsi="Arial"/>
                <w:sz w:val="18"/>
                <w:lang w:eastAsia="en-GB"/>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357A670F"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33D08557"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7.68 x N1 (3 x N1)</w:t>
            </w:r>
          </w:p>
        </w:tc>
      </w:tr>
      <w:tr w:rsidR="004F6EBD" w:rsidRPr="004F6EBD" w14:paraId="4DD5DC47" w14:textId="77777777" w:rsidTr="00D31D0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46D772" w14:textId="77777777" w:rsidR="004F6EBD" w:rsidRPr="004F6EBD" w:rsidRDefault="004F6EBD" w:rsidP="004F6EBD">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4F6EBD">
              <w:rPr>
                <w:rFonts w:ascii="Arial" w:hAnsi="Arial"/>
                <w:snapToGrid w:val="0"/>
                <w:sz w:val="18"/>
                <w:lang w:eastAsia="zh-CN"/>
              </w:rPr>
              <w:t>Note 1</w:t>
            </w:r>
            <w:r w:rsidRPr="004F6EBD">
              <w:rPr>
                <w:rFonts w:ascii="Arial" w:hAnsi="Arial"/>
                <w:sz w:val="18"/>
                <w:lang w:eastAsia="en-GB"/>
              </w:rPr>
              <w:t>:</w:t>
            </w:r>
            <w:r w:rsidRPr="004F6EBD">
              <w:rPr>
                <w:rFonts w:ascii="Arial" w:hAnsi="Arial"/>
                <w:sz w:val="18"/>
                <w:lang w:val="en-US" w:eastAsia="en-GB"/>
              </w:rPr>
              <w:tab/>
            </w:r>
            <w:r w:rsidRPr="004F6EBD">
              <w:rPr>
                <w:rFonts w:ascii="Arial" w:hAnsi="Arial"/>
                <w:sz w:val="18"/>
                <w:lang w:eastAsia="zh-CN"/>
              </w:rPr>
              <w:t xml:space="preserve">Applies for </w:t>
            </w:r>
            <w:proofErr w:type="spellStart"/>
            <w:r w:rsidRPr="004F6EBD">
              <w:rPr>
                <w:rFonts w:ascii="Arial" w:hAnsi="Arial"/>
                <w:sz w:val="18"/>
                <w:lang w:eastAsia="zh-CN"/>
              </w:rPr>
              <w:t>RedCap</w:t>
            </w:r>
            <w:proofErr w:type="spellEnd"/>
            <w:r w:rsidRPr="004F6EBD">
              <w:rPr>
                <w:rFonts w:ascii="Arial" w:hAnsi="Arial"/>
                <w:sz w:val="18"/>
                <w:lang w:eastAsia="zh-CN"/>
              </w:rPr>
              <w:t xml:space="preserve"> UE of all FR2 power class</w:t>
            </w:r>
            <w:r w:rsidRPr="004F6EBD">
              <w:rPr>
                <w:rFonts w:ascii="Arial" w:hAnsi="Arial"/>
                <w:sz w:val="18"/>
                <w:lang w:eastAsia="en-GB"/>
              </w:rPr>
              <w:t>.</w:t>
            </w:r>
          </w:p>
          <w:p w14:paraId="6FC403E2" w14:textId="77777777" w:rsidR="004F6EBD" w:rsidRPr="004F6EBD" w:rsidRDefault="004F6EBD" w:rsidP="004F6EBD">
            <w:pPr>
              <w:keepNext/>
              <w:keepLines/>
              <w:overflowPunct w:val="0"/>
              <w:autoSpaceDE w:val="0"/>
              <w:autoSpaceDN w:val="0"/>
              <w:adjustRightInd w:val="0"/>
              <w:spacing w:after="0"/>
              <w:ind w:left="851" w:hanging="851"/>
              <w:textAlignment w:val="baseline"/>
              <w:rPr>
                <w:rFonts w:ascii="Arial" w:hAnsi="Arial"/>
                <w:sz w:val="18"/>
                <w:lang w:eastAsia="en-GB"/>
              </w:rPr>
            </w:pPr>
            <w:r w:rsidRPr="004F6EBD">
              <w:rPr>
                <w:rFonts w:ascii="Arial" w:hAnsi="Arial"/>
                <w:snapToGrid w:val="0"/>
                <w:sz w:val="18"/>
                <w:lang w:eastAsia="zh-CN"/>
              </w:rPr>
              <w:t>Note 2:</w:t>
            </w:r>
            <w:r w:rsidRPr="004F6EBD">
              <w:rPr>
                <w:rFonts w:ascii="Arial" w:hAnsi="Arial"/>
                <w:sz w:val="18"/>
                <w:lang w:val="en-US" w:eastAsia="en-GB"/>
              </w:rPr>
              <w:tab/>
            </w:r>
            <w:r w:rsidRPr="004F6EBD">
              <w:rPr>
                <w:rFonts w:ascii="Arial" w:hAnsi="Arial"/>
                <w:snapToGrid w:val="0"/>
                <w:sz w:val="18"/>
                <w:lang w:eastAsia="zh-CN"/>
              </w:rPr>
              <w:t>M2 = 1.5 if SMTC periodicity</w:t>
            </w:r>
            <w:r w:rsidRPr="004F6EBD">
              <w:rPr>
                <w:rFonts w:ascii="Arial" w:hAnsi="Arial"/>
                <w:sz w:val="18"/>
                <w:lang w:eastAsia="en-GB"/>
              </w:rPr>
              <w:t xml:space="preserve"> </w:t>
            </w:r>
            <w:r w:rsidRPr="004F6EBD">
              <w:rPr>
                <w:rFonts w:ascii="Arial" w:hAnsi="Arial"/>
                <w:snapToGrid w:val="0"/>
                <w:sz w:val="18"/>
                <w:lang w:eastAsia="zh-CN"/>
              </w:rPr>
              <w:t xml:space="preserve">of measured intra-frequency cell &gt; 20 </w:t>
            </w:r>
            <w:proofErr w:type="spellStart"/>
            <w:r w:rsidRPr="004F6EBD">
              <w:rPr>
                <w:rFonts w:ascii="Arial" w:hAnsi="Arial"/>
                <w:snapToGrid w:val="0"/>
                <w:sz w:val="18"/>
                <w:lang w:eastAsia="zh-CN"/>
              </w:rPr>
              <w:t>ms</w:t>
            </w:r>
            <w:proofErr w:type="spellEnd"/>
            <w:r w:rsidRPr="004F6EBD">
              <w:rPr>
                <w:rFonts w:ascii="Arial" w:hAnsi="Arial"/>
                <w:snapToGrid w:val="0"/>
                <w:sz w:val="18"/>
                <w:lang w:eastAsia="zh-CN"/>
              </w:rPr>
              <w:t>; otherwise M2=1.</w:t>
            </w:r>
            <w:r w:rsidRPr="004F6EBD">
              <w:rPr>
                <w:rFonts w:ascii="Arial" w:hAnsi="Arial"/>
                <w:sz w:val="18"/>
                <w:lang w:eastAsia="en-GB"/>
              </w:rPr>
              <w:t xml:space="preserve"> </w:t>
            </w:r>
            <w:r w:rsidRPr="004F6EBD">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4F6EBD">
              <w:rPr>
                <w:rFonts w:ascii="Arial" w:hAnsi="Arial"/>
                <w:snapToGrid w:val="0"/>
                <w:sz w:val="18"/>
                <w:lang w:eastAsia="zh-CN"/>
              </w:rPr>
              <w:t>T</w:t>
            </w:r>
            <w:r w:rsidRPr="004F6EBD">
              <w:rPr>
                <w:rFonts w:ascii="Arial" w:hAnsi="Arial"/>
                <w:snapToGrid w:val="0"/>
                <w:sz w:val="18"/>
                <w:vertAlign w:val="subscript"/>
                <w:lang w:eastAsia="zh-CN"/>
              </w:rPr>
              <w:t>detect</w:t>
            </w:r>
            <w:proofErr w:type="spellEnd"/>
            <w:r w:rsidRPr="004F6EBD">
              <w:rPr>
                <w:rFonts w:ascii="Arial" w:hAnsi="Arial"/>
                <w:snapToGrid w:val="0"/>
                <w:sz w:val="18"/>
                <w:vertAlign w:val="subscript"/>
                <w:lang w:eastAsia="zh-CN"/>
              </w:rPr>
              <w:t xml:space="preserve">, </w:t>
            </w:r>
            <w:proofErr w:type="spellStart"/>
            <w:r w:rsidRPr="004F6EBD">
              <w:rPr>
                <w:rFonts w:ascii="Arial" w:hAnsi="Arial"/>
                <w:snapToGrid w:val="0"/>
                <w:sz w:val="18"/>
                <w:vertAlign w:val="subscript"/>
                <w:lang w:eastAsia="zh-CN"/>
              </w:rPr>
              <w:t>NR_intra_RedCap</w:t>
            </w:r>
            <w:proofErr w:type="spellEnd"/>
            <w:r w:rsidRPr="004F6EBD">
              <w:rPr>
                <w:rFonts w:ascii="Arial" w:hAnsi="Arial"/>
                <w:snapToGrid w:val="0"/>
                <w:sz w:val="18"/>
                <w:vertAlign w:val="subscript"/>
                <w:lang w:eastAsia="zh-CN"/>
              </w:rPr>
              <w:t xml:space="preserve"> </w:t>
            </w:r>
            <w:r w:rsidRPr="004F6EBD">
              <w:rPr>
                <w:rFonts w:ascii="Arial" w:hAnsi="Arial"/>
                <w:snapToGrid w:val="0"/>
                <w:sz w:val="18"/>
                <w:lang w:eastAsia="zh-CN"/>
              </w:rPr>
              <w:t>is expected.</w:t>
            </w:r>
          </w:p>
        </w:tc>
      </w:tr>
    </w:tbl>
    <w:p w14:paraId="20706E48" w14:textId="77777777" w:rsidR="004F6EBD" w:rsidRPr="004F6EBD" w:rsidRDefault="004F6EBD" w:rsidP="004F6EBD">
      <w:pPr>
        <w:overflowPunct w:val="0"/>
        <w:autoSpaceDE w:val="0"/>
        <w:autoSpaceDN w:val="0"/>
        <w:adjustRightInd w:val="0"/>
        <w:textAlignment w:val="baseline"/>
        <w:rPr>
          <w:lang w:val="en-US" w:eastAsia="zh-CN"/>
        </w:rPr>
      </w:pPr>
    </w:p>
    <w:p w14:paraId="14437582" w14:textId="77777777" w:rsidR="004F6EBD" w:rsidRPr="004F6EBD" w:rsidRDefault="004F6EBD" w:rsidP="004F6EBD">
      <w:pPr>
        <w:keepNext/>
        <w:keepLines/>
        <w:overflowPunct w:val="0"/>
        <w:autoSpaceDE w:val="0"/>
        <w:autoSpaceDN w:val="0"/>
        <w:adjustRightInd w:val="0"/>
        <w:spacing w:before="60"/>
        <w:jc w:val="center"/>
        <w:textAlignment w:val="baseline"/>
        <w:rPr>
          <w:rFonts w:ascii="Arial" w:hAnsi="Arial"/>
          <w:b/>
          <w:lang w:val="en-US" w:eastAsia="en-GB"/>
        </w:rPr>
      </w:pPr>
      <w:r w:rsidRPr="004F6EBD">
        <w:rPr>
          <w:rFonts w:ascii="Arial" w:eastAsia="Malgun Gothic" w:hAnsi="Arial"/>
          <w:b/>
          <w:lang w:val="en-US" w:eastAsia="en-GB"/>
        </w:rPr>
        <w:lastRenderedPageBreak/>
        <w:t xml:space="preserve">Table 4.2B.2.3-2: </w:t>
      </w:r>
      <w:proofErr w:type="spellStart"/>
      <w:r w:rsidRPr="004F6EBD">
        <w:rPr>
          <w:rFonts w:ascii="Arial" w:eastAsia="Malgun Gothic" w:hAnsi="Arial"/>
          <w:b/>
          <w:lang w:val="en-US" w:eastAsia="en-GB"/>
        </w:rPr>
        <w:t>T</w:t>
      </w:r>
      <w:r w:rsidRPr="004F6EBD">
        <w:rPr>
          <w:rFonts w:ascii="Arial" w:eastAsia="Malgun Gothic" w:hAnsi="Arial"/>
          <w:b/>
          <w:vertAlign w:val="subscript"/>
          <w:lang w:val="en-US" w:eastAsia="en-GB"/>
        </w:rPr>
        <w:t>detect,NR_Intra_RedCap</w:t>
      </w:r>
      <w:proofErr w:type="spellEnd"/>
      <w:r w:rsidRPr="004F6EBD">
        <w:rPr>
          <w:rFonts w:ascii="Arial" w:eastAsia="Malgun Gothic" w:hAnsi="Arial"/>
          <w:b/>
          <w:lang w:val="en-US" w:eastAsia="en-GB"/>
        </w:rPr>
        <w:t xml:space="preserve">, </w:t>
      </w:r>
      <w:proofErr w:type="spellStart"/>
      <w:r w:rsidRPr="004F6EBD">
        <w:rPr>
          <w:rFonts w:ascii="Arial" w:eastAsia="Malgun Gothic" w:hAnsi="Arial"/>
          <w:b/>
          <w:lang w:val="en-US" w:eastAsia="en-GB"/>
        </w:rPr>
        <w:t>T</w:t>
      </w:r>
      <w:r w:rsidRPr="004F6EBD">
        <w:rPr>
          <w:rFonts w:ascii="Arial" w:eastAsia="Malgun Gothic" w:hAnsi="Arial"/>
          <w:b/>
          <w:vertAlign w:val="subscript"/>
          <w:lang w:val="en-US" w:eastAsia="en-GB"/>
        </w:rPr>
        <w:t>measure,NR_Intra_RedCap</w:t>
      </w:r>
      <w:proofErr w:type="spellEnd"/>
      <w:r w:rsidRPr="004F6EBD">
        <w:rPr>
          <w:rFonts w:ascii="Arial" w:eastAsia="Malgun Gothic" w:hAnsi="Arial"/>
          <w:b/>
          <w:lang w:val="en-US" w:eastAsia="en-GB"/>
        </w:rPr>
        <w:t xml:space="preserve"> and </w:t>
      </w:r>
      <w:proofErr w:type="spellStart"/>
      <w:r w:rsidRPr="004F6EBD">
        <w:rPr>
          <w:rFonts w:ascii="Arial" w:eastAsia="Malgun Gothic" w:hAnsi="Arial"/>
          <w:b/>
          <w:lang w:val="en-US" w:eastAsia="en-GB"/>
        </w:rPr>
        <w:t>T</w:t>
      </w:r>
      <w:r w:rsidRPr="004F6EBD">
        <w:rPr>
          <w:rFonts w:ascii="Arial" w:eastAsia="Malgun Gothic" w:hAnsi="Arial"/>
          <w:b/>
          <w:vertAlign w:val="subscript"/>
          <w:lang w:val="en-US" w:eastAsia="en-GB"/>
        </w:rPr>
        <w:t>evaluate,NR_Intra_RedCap</w:t>
      </w:r>
      <w:proofErr w:type="spellEnd"/>
      <w:r w:rsidRPr="004F6EBD">
        <w:rPr>
          <w:rFonts w:ascii="Arial" w:eastAsia="Malgun Gothic" w:hAnsi="Arial"/>
          <w:b/>
          <w:lang w:val="en-US" w:eastAsia="en-GB"/>
        </w:rPr>
        <w:t xml:space="preserve"> for UE configured with </w:t>
      </w:r>
      <w:proofErr w:type="spellStart"/>
      <w:r w:rsidRPr="004F6EBD">
        <w:rPr>
          <w:rFonts w:ascii="Arial" w:eastAsia="Malgun Gothic" w:hAnsi="Arial"/>
          <w:b/>
          <w:lang w:val="en-US" w:eastAsia="en-GB"/>
        </w:rPr>
        <w:t>eDRX_IDLE</w:t>
      </w:r>
      <w:proofErr w:type="spellEnd"/>
      <w:r w:rsidRPr="004F6EBD">
        <w:rPr>
          <w:rFonts w:ascii="Arial" w:eastAsia="Malgun Gothic" w:hAnsi="Arial"/>
          <w:b/>
          <w:lang w:val="en-US" w:eastAsia="en-GB"/>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4F6EBD" w:rsidRPr="004F6EBD" w14:paraId="78F13982" w14:textId="77777777" w:rsidTr="00D31D08">
        <w:trPr>
          <w:trHeight w:val="1692"/>
        </w:trPr>
        <w:tc>
          <w:tcPr>
            <w:tcW w:w="1207" w:type="dxa"/>
            <w:hideMark/>
          </w:tcPr>
          <w:p w14:paraId="7AFFBC49"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roofErr w:type="spellStart"/>
            <w:r w:rsidRPr="004F6EBD">
              <w:rPr>
                <w:rFonts w:ascii="Arial" w:hAnsi="Arial" w:cs="Arial"/>
                <w:b/>
                <w:sz w:val="18"/>
                <w:lang w:eastAsia="zh-CN"/>
              </w:rPr>
              <w:t>eDRX_IDLE</w:t>
            </w:r>
            <w:proofErr w:type="spellEnd"/>
            <w:r w:rsidRPr="004F6EBD">
              <w:rPr>
                <w:rFonts w:ascii="Arial" w:hAnsi="Arial" w:cs="Arial"/>
                <w:b/>
                <w:sz w:val="18"/>
                <w:lang w:eastAsia="zh-CN"/>
              </w:rPr>
              <w:t xml:space="preserve"> cycle length [s]</w:t>
            </w:r>
          </w:p>
        </w:tc>
        <w:tc>
          <w:tcPr>
            <w:tcW w:w="756" w:type="dxa"/>
            <w:hideMark/>
          </w:tcPr>
          <w:p w14:paraId="3FE74856"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b/>
                <w:sz w:val="18"/>
                <w:lang w:eastAsia="zh-CN"/>
              </w:rPr>
              <w:t>DRX cycle length [s]</w:t>
            </w:r>
          </w:p>
        </w:tc>
        <w:tc>
          <w:tcPr>
            <w:tcW w:w="936" w:type="dxa"/>
            <w:hideMark/>
          </w:tcPr>
          <w:p w14:paraId="26CEE2FC"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b/>
                <w:sz w:val="18"/>
                <w:lang w:eastAsia="zh-CN"/>
              </w:rPr>
              <w:t>PTW length [s] (number of 1.28s periods)</w:t>
            </w:r>
          </w:p>
        </w:tc>
        <w:tc>
          <w:tcPr>
            <w:tcW w:w="2450" w:type="dxa"/>
            <w:hideMark/>
          </w:tcPr>
          <w:p w14:paraId="69E6ABEB" w14:textId="77777777" w:rsidR="004F6EBD" w:rsidRPr="004F6EBD" w:rsidRDefault="004F6EBD" w:rsidP="004F6EBD">
            <w:pPr>
              <w:overflowPunct w:val="0"/>
              <w:autoSpaceDE w:val="0"/>
              <w:autoSpaceDN w:val="0"/>
              <w:adjustRightInd w:val="0"/>
              <w:textAlignment w:val="baseline"/>
              <w:rPr>
                <w:rFonts w:ascii="Arial" w:hAnsi="Arial" w:cs="Arial"/>
                <w:sz w:val="18"/>
                <w:szCs w:val="18"/>
                <w:lang w:val="en-US" w:eastAsia="zh-CN"/>
              </w:rPr>
            </w:pPr>
            <w:proofErr w:type="spellStart"/>
            <w:r w:rsidRPr="004F6EBD">
              <w:rPr>
                <w:rFonts w:ascii="Arial" w:hAnsi="Arial" w:cs="Arial"/>
                <w:b/>
                <w:sz w:val="18"/>
                <w:szCs w:val="18"/>
                <w:lang w:val="en-US" w:eastAsia="en-GB"/>
              </w:rPr>
              <w:t>T</w:t>
            </w:r>
            <w:r w:rsidRPr="004F6EBD">
              <w:rPr>
                <w:rFonts w:ascii="Arial" w:hAnsi="Arial" w:cs="Arial"/>
                <w:b/>
                <w:sz w:val="18"/>
                <w:szCs w:val="18"/>
                <w:vertAlign w:val="subscript"/>
                <w:lang w:val="en-US" w:eastAsia="en-GB"/>
              </w:rPr>
              <w:t>detect,NR_Intra_RedCap</w:t>
            </w:r>
            <w:proofErr w:type="spellEnd"/>
            <w:r w:rsidRPr="004F6EBD">
              <w:rPr>
                <w:rFonts w:ascii="Arial" w:hAnsi="Arial" w:cs="Arial"/>
                <w:b/>
                <w:sz w:val="18"/>
                <w:szCs w:val="18"/>
                <w:lang w:eastAsia="zh-CN"/>
              </w:rPr>
              <w:t xml:space="preserve"> [s] (number of DRX cycles or </w:t>
            </w:r>
            <w:proofErr w:type="spellStart"/>
            <w:r w:rsidRPr="004F6EBD">
              <w:rPr>
                <w:rFonts w:ascii="Arial" w:hAnsi="Arial" w:cs="Arial"/>
                <w:b/>
                <w:sz w:val="18"/>
                <w:szCs w:val="18"/>
                <w:lang w:eastAsia="zh-CN"/>
              </w:rPr>
              <w:t>eDRX</w:t>
            </w:r>
            <w:proofErr w:type="spellEnd"/>
            <w:r w:rsidRPr="004F6EBD">
              <w:rPr>
                <w:rFonts w:ascii="Arial" w:hAnsi="Arial" w:cs="Arial"/>
                <w:b/>
                <w:sz w:val="18"/>
                <w:szCs w:val="18"/>
                <w:lang w:eastAsia="zh-CN"/>
              </w:rPr>
              <w:t xml:space="preserve"> cycles </w:t>
            </w:r>
            <w:r w:rsidRPr="004F6EBD">
              <w:rPr>
                <w:rFonts w:ascii="Arial" w:hAnsi="Arial" w:cs="Arial"/>
                <w:b/>
                <w:sz w:val="18"/>
                <w:szCs w:val="18"/>
                <w:vertAlign w:val="superscript"/>
                <w:lang w:eastAsia="zh-CN"/>
              </w:rPr>
              <w:t>Note 3</w:t>
            </w:r>
            <w:r w:rsidRPr="004F6EBD">
              <w:rPr>
                <w:rFonts w:ascii="Arial" w:hAnsi="Arial" w:cs="Arial"/>
                <w:b/>
                <w:sz w:val="18"/>
                <w:szCs w:val="18"/>
                <w:lang w:eastAsia="zh-CN"/>
              </w:rPr>
              <w:t>)</w:t>
            </w:r>
          </w:p>
        </w:tc>
        <w:tc>
          <w:tcPr>
            <w:tcW w:w="1874" w:type="dxa"/>
            <w:hideMark/>
          </w:tcPr>
          <w:p w14:paraId="515E566C" w14:textId="77777777" w:rsidR="004F6EBD" w:rsidRPr="004F6EBD" w:rsidRDefault="004F6EBD" w:rsidP="004F6EBD">
            <w:pPr>
              <w:overflowPunct w:val="0"/>
              <w:autoSpaceDE w:val="0"/>
              <w:autoSpaceDN w:val="0"/>
              <w:adjustRightInd w:val="0"/>
              <w:textAlignment w:val="baseline"/>
              <w:rPr>
                <w:rFonts w:ascii="Arial" w:hAnsi="Arial" w:cs="Arial"/>
                <w:sz w:val="18"/>
                <w:szCs w:val="18"/>
                <w:lang w:val="en-US" w:eastAsia="zh-CN"/>
              </w:rPr>
            </w:pPr>
            <w:proofErr w:type="spellStart"/>
            <w:r w:rsidRPr="004F6EBD">
              <w:rPr>
                <w:rFonts w:ascii="Arial" w:hAnsi="Arial" w:cs="Arial"/>
                <w:b/>
                <w:sz w:val="18"/>
                <w:szCs w:val="18"/>
                <w:lang w:val="en-US" w:eastAsia="en-GB"/>
              </w:rPr>
              <w:t>T</w:t>
            </w:r>
            <w:r w:rsidRPr="004F6EBD">
              <w:rPr>
                <w:rFonts w:ascii="Arial" w:hAnsi="Arial" w:cs="Arial"/>
                <w:b/>
                <w:sz w:val="18"/>
                <w:szCs w:val="18"/>
                <w:vertAlign w:val="subscript"/>
                <w:lang w:val="en-US" w:eastAsia="en-GB"/>
              </w:rPr>
              <w:t>measure,NR_Intra_RedCap</w:t>
            </w:r>
            <w:proofErr w:type="spellEnd"/>
            <w:r w:rsidRPr="004F6EBD">
              <w:rPr>
                <w:rFonts w:ascii="Arial" w:hAnsi="Arial" w:cs="Arial"/>
                <w:b/>
                <w:sz w:val="18"/>
                <w:szCs w:val="18"/>
                <w:lang w:val="en-US" w:eastAsia="en-GB"/>
              </w:rPr>
              <w:t xml:space="preserve"> </w:t>
            </w:r>
            <w:r w:rsidRPr="004F6EBD">
              <w:rPr>
                <w:rFonts w:ascii="Arial" w:hAnsi="Arial" w:cs="Arial"/>
                <w:b/>
                <w:sz w:val="18"/>
                <w:szCs w:val="18"/>
                <w:lang w:eastAsia="zh-CN"/>
              </w:rPr>
              <w:t xml:space="preserve">[s] (number of DRX cycles or </w:t>
            </w:r>
            <w:proofErr w:type="spellStart"/>
            <w:r w:rsidRPr="004F6EBD">
              <w:rPr>
                <w:rFonts w:ascii="Arial" w:hAnsi="Arial" w:cs="Arial"/>
                <w:b/>
                <w:sz w:val="18"/>
                <w:szCs w:val="18"/>
                <w:lang w:eastAsia="zh-CN"/>
              </w:rPr>
              <w:t>eDRX</w:t>
            </w:r>
            <w:proofErr w:type="spellEnd"/>
            <w:r w:rsidRPr="004F6EBD">
              <w:rPr>
                <w:rFonts w:ascii="Arial" w:hAnsi="Arial" w:cs="Arial"/>
                <w:b/>
                <w:sz w:val="18"/>
                <w:szCs w:val="18"/>
                <w:lang w:eastAsia="zh-CN"/>
              </w:rPr>
              <w:t xml:space="preserve"> cycles </w:t>
            </w:r>
            <w:r w:rsidRPr="004F6EBD">
              <w:rPr>
                <w:rFonts w:ascii="Arial" w:hAnsi="Arial" w:cs="Arial"/>
                <w:b/>
                <w:sz w:val="18"/>
                <w:szCs w:val="18"/>
                <w:vertAlign w:val="superscript"/>
                <w:lang w:eastAsia="zh-CN"/>
              </w:rPr>
              <w:t>Note 3</w:t>
            </w:r>
            <w:r w:rsidRPr="004F6EBD">
              <w:rPr>
                <w:rFonts w:ascii="Arial" w:hAnsi="Arial" w:cs="Arial"/>
                <w:b/>
                <w:sz w:val="18"/>
                <w:szCs w:val="18"/>
                <w:lang w:eastAsia="zh-CN"/>
              </w:rPr>
              <w:t>)</w:t>
            </w:r>
          </w:p>
        </w:tc>
        <w:tc>
          <w:tcPr>
            <w:tcW w:w="1860" w:type="dxa"/>
          </w:tcPr>
          <w:p w14:paraId="2B265756" w14:textId="77777777" w:rsidR="004F6EBD" w:rsidRPr="004F6EBD" w:rsidRDefault="004F6EBD" w:rsidP="004F6EBD">
            <w:pPr>
              <w:overflowPunct w:val="0"/>
              <w:autoSpaceDE w:val="0"/>
              <w:autoSpaceDN w:val="0"/>
              <w:adjustRightInd w:val="0"/>
              <w:textAlignment w:val="baseline"/>
              <w:rPr>
                <w:rFonts w:ascii="Arial" w:hAnsi="Arial" w:cs="Arial"/>
                <w:b/>
                <w:sz w:val="18"/>
                <w:szCs w:val="18"/>
                <w:lang w:val="en-US" w:eastAsia="en-GB"/>
              </w:rPr>
            </w:pPr>
            <w:proofErr w:type="spellStart"/>
            <w:r w:rsidRPr="004F6EBD">
              <w:rPr>
                <w:rFonts w:ascii="Arial" w:hAnsi="Arial" w:cs="Arial"/>
                <w:b/>
                <w:sz w:val="18"/>
                <w:szCs w:val="18"/>
                <w:lang w:val="en-US" w:eastAsia="en-GB"/>
              </w:rPr>
              <w:t>T</w:t>
            </w:r>
            <w:r w:rsidRPr="004F6EBD">
              <w:rPr>
                <w:rFonts w:ascii="Arial" w:hAnsi="Arial" w:cs="Arial"/>
                <w:b/>
                <w:sz w:val="18"/>
                <w:szCs w:val="18"/>
                <w:vertAlign w:val="subscript"/>
                <w:lang w:val="en-US" w:eastAsia="en-GB"/>
              </w:rPr>
              <w:t>evaluate,NR_Intra_RedCap</w:t>
            </w:r>
            <w:proofErr w:type="spellEnd"/>
            <w:r w:rsidRPr="004F6EBD">
              <w:rPr>
                <w:rFonts w:ascii="Arial" w:hAnsi="Arial" w:cs="Arial"/>
                <w:b/>
                <w:sz w:val="18"/>
                <w:szCs w:val="18"/>
                <w:vertAlign w:val="subscript"/>
                <w:lang w:val="en-US" w:eastAsia="en-GB"/>
              </w:rPr>
              <w:t xml:space="preserve"> </w:t>
            </w:r>
            <w:r w:rsidRPr="004F6EBD">
              <w:rPr>
                <w:rFonts w:ascii="Arial" w:hAnsi="Arial" w:cs="Arial"/>
                <w:b/>
                <w:sz w:val="18"/>
                <w:szCs w:val="18"/>
                <w:lang w:eastAsia="zh-CN"/>
              </w:rPr>
              <w:t xml:space="preserve">[s] (number of DRX cycles or </w:t>
            </w:r>
            <w:proofErr w:type="spellStart"/>
            <w:r w:rsidRPr="004F6EBD">
              <w:rPr>
                <w:rFonts w:ascii="Arial" w:hAnsi="Arial" w:cs="Arial"/>
                <w:b/>
                <w:sz w:val="18"/>
                <w:szCs w:val="18"/>
                <w:lang w:eastAsia="zh-CN"/>
              </w:rPr>
              <w:t>eDRX</w:t>
            </w:r>
            <w:proofErr w:type="spellEnd"/>
            <w:r w:rsidRPr="004F6EBD">
              <w:rPr>
                <w:rFonts w:ascii="Arial" w:hAnsi="Arial" w:cs="Arial"/>
                <w:b/>
                <w:sz w:val="18"/>
                <w:szCs w:val="18"/>
                <w:lang w:eastAsia="zh-CN"/>
              </w:rPr>
              <w:t xml:space="preserve"> cycles </w:t>
            </w:r>
            <w:r w:rsidRPr="004F6EBD">
              <w:rPr>
                <w:rFonts w:ascii="Arial" w:hAnsi="Arial" w:cs="Arial"/>
                <w:b/>
                <w:sz w:val="18"/>
                <w:szCs w:val="18"/>
                <w:vertAlign w:val="superscript"/>
                <w:lang w:eastAsia="zh-CN"/>
              </w:rPr>
              <w:t>Note 3</w:t>
            </w:r>
            <w:r w:rsidRPr="004F6EBD">
              <w:rPr>
                <w:rFonts w:ascii="Arial" w:hAnsi="Arial" w:cs="Arial"/>
                <w:b/>
                <w:sz w:val="18"/>
                <w:szCs w:val="18"/>
                <w:lang w:eastAsia="zh-CN"/>
              </w:rPr>
              <w:t>)</w:t>
            </w:r>
          </w:p>
        </w:tc>
      </w:tr>
      <w:tr w:rsidR="004F6EBD" w:rsidRPr="004F6EBD" w14:paraId="173BCF51" w14:textId="77777777" w:rsidTr="00D31D08">
        <w:trPr>
          <w:trHeight w:val="336"/>
        </w:trPr>
        <w:tc>
          <w:tcPr>
            <w:tcW w:w="1207" w:type="dxa"/>
          </w:tcPr>
          <w:p w14:paraId="59382411"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2.56</w:t>
            </w:r>
          </w:p>
        </w:tc>
        <w:tc>
          <w:tcPr>
            <w:tcW w:w="756" w:type="dxa"/>
          </w:tcPr>
          <w:p w14:paraId="59CC731F"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w:t>
            </w:r>
          </w:p>
        </w:tc>
        <w:tc>
          <w:tcPr>
            <w:tcW w:w="936" w:type="dxa"/>
          </w:tcPr>
          <w:p w14:paraId="13694907"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w:t>
            </w:r>
          </w:p>
        </w:tc>
        <w:tc>
          <w:tcPr>
            <w:tcW w:w="2450" w:type="dxa"/>
          </w:tcPr>
          <w:p w14:paraId="49234013"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58.88 (23)</w:t>
            </w:r>
          </w:p>
        </w:tc>
        <w:tc>
          <w:tcPr>
            <w:tcW w:w="1874" w:type="dxa"/>
          </w:tcPr>
          <w:p w14:paraId="685DEB06"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2.56 (1)</w:t>
            </w:r>
          </w:p>
        </w:tc>
        <w:tc>
          <w:tcPr>
            <w:tcW w:w="1860" w:type="dxa"/>
          </w:tcPr>
          <w:p w14:paraId="760E2203"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7.68 (3)</w:t>
            </w:r>
          </w:p>
        </w:tc>
      </w:tr>
      <w:tr w:rsidR="004F6EBD" w:rsidRPr="004F6EBD" w14:paraId="3E574FC6" w14:textId="77777777" w:rsidTr="00D31D08">
        <w:trPr>
          <w:trHeight w:val="336"/>
        </w:trPr>
        <w:tc>
          <w:tcPr>
            <w:tcW w:w="1207" w:type="dxa"/>
          </w:tcPr>
          <w:p w14:paraId="6C8D2493"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5.12</w:t>
            </w:r>
          </w:p>
        </w:tc>
        <w:tc>
          <w:tcPr>
            <w:tcW w:w="756" w:type="dxa"/>
          </w:tcPr>
          <w:p w14:paraId="7DC1068C"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w:t>
            </w:r>
          </w:p>
        </w:tc>
        <w:tc>
          <w:tcPr>
            <w:tcW w:w="936" w:type="dxa"/>
          </w:tcPr>
          <w:p w14:paraId="71251F78"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w:t>
            </w:r>
          </w:p>
        </w:tc>
        <w:tc>
          <w:tcPr>
            <w:tcW w:w="2450" w:type="dxa"/>
          </w:tcPr>
          <w:p w14:paraId="38352D1D"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117.76 (23)</w:t>
            </w:r>
          </w:p>
        </w:tc>
        <w:tc>
          <w:tcPr>
            <w:tcW w:w="1874" w:type="dxa"/>
          </w:tcPr>
          <w:p w14:paraId="6B108860"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5.12 (1)</w:t>
            </w:r>
          </w:p>
        </w:tc>
        <w:tc>
          <w:tcPr>
            <w:tcW w:w="1860" w:type="dxa"/>
          </w:tcPr>
          <w:p w14:paraId="744CB8B8"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10.24 (2)</w:t>
            </w:r>
          </w:p>
        </w:tc>
      </w:tr>
      <w:tr w:rsidR="004F6EBD" w:rsidRPr="004F6EBD" w14:paraId="23EF8989" w14:textId="77777777" w:rsidTr="00D31D08">
        <w:trPr>
          <w:trHeight w:val="336"/>
        </w:trPr>
        <w:tc>
          <w:tcPr>
            <w:tcW w:w="1207" w:type="dxa"/>
            <w:hideMark/>
          </w:tcPr>
          <w:p w14:paraId="369C2C2F"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10.24</w:t>
            </w:r>
          </w:p>
        </w:tc>
        <w:tc>
          <w:tcPr>
            <w:tcW w:w="756" w:type="dxa"/>
            <w:hideMark/>
          </w:tcPr>
          <w:p w14:paraId="2057C4F8"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w:t>
            </w:r>
          </w:p>
        </w:tc>
        <w:tc>
          <w:tcPr>
            <w:tcW w:w="936" w:type="dxa"/>
            <w:hideMark/>
          </w:tcPr>
          <w:p w14:paraId="622C12EB"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w:t>
            </w:r>
          </w:p>
        </w:tc>
        <w:tc>
          <w:tcPr>
            <w:tcW w:w="2450" w:type="dxa"/>
            <w:hideMark/>
          </w:tcPr>
          <w:p w14:paraId="4FDE9D62"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235.52 (23)</w:t>
            </w:r>
          </w:p>
        </w:tc>
        <w:tc>
          <w:tcPr>
            <w:tcW w:w="1874" w:type="dxa"/>
            <w:hideMark/>
          </w:tcPr>
          <w:p w14:paraId="2A48948A"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10.24 (1)</w:t>
            </w:r>
          </w:p>
        </w:tc>
        <w:tc>
          <w:tcPr>
            <w:tcW w:w="1860" w:type="dxa"/>
          </w:tcPr>
          <w:p w14:paraId="3D77471A"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20.48 (2)</w:t>
            </w:r>
          </w:p>
        </w:tc>
      </w:tr>
      <w:tr w:rsidR="004F6EBD" w:rsidRPr="004F6EBD" w14:paraId="1E6AAA90" w14:textId="77777777" w:rsidTr="00D31D08">
        <w:trPr>
          <w:trHeight w:val="673"/>
        </w:trPr>
        <w:tc>
          <w:tcPr>
            <w:tcW w:w="1207" w:type="dxa"/>
            <w:vMerge w:val="restart"/>
            <w:hideMark/>
          </w:tcPr>
          <w:p w14:paraId="377C257C"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 xml:space="preserve">20.48 </w:t>
            </w:r>
            <w:proofErr w:type="gramStart"/>
            <w:r w:rsidRPr="004F6EBD">
              <w:rPr>
                <w:rFonts w:ascii="Arial" w:hAnsi="Arial" w:cs="Arial"/>
                <w:sz w:val="18"/>
                <w:lang w:eastAsia="zh-CN"/>
              </w:rPr>
              <w:t>≤</w:t>
            </w:r>
            <w:r w:rsidRPr="004F6EBD">
              <w:rPr>
                <w:rFonts w:cs="Arial"/>
                <w:lang w:eastAsia="en-GB"/>
              </w:rPr>
              <w:t xml:space="preserve"> </w:t>
            </w:r>
            <w:r w:rsidRPr="004F6EBD">
              <w:rPr>
                <w:rFonts w:ascii="Arial" w:hAnsi="Arial" w:cs="Arial"/>
                <w:sz w:val="18"/>
                <w:lang w:eastAsia="zh-CN"/>
              </w:rPr>
              <w:t xml:space="preserve"> </w:t>
            </w:r>
            <w:proofErr w:type="spellStart"/>
            <w:r w:rsidRPr="004F6EBD">
              <w:rPr>
                <w:rFonts w:ascii="Arial" w:hAnsi="Arial" w:cs="Arial"/>
                <w:sz w:val="18"/>
                <w:lang w:eastAsia="zh-CN"/>
              </w:rPr>
              <w:t>eDRX</w:t>
            </w:r>
            <w:proofErr w:type="gramEnd"/>
            <w:r w:rsidRPr="004F6EBD">
              <w:rPr>
                <w:rFonts w:ascii="Arial" w:hAnsi="Arial" w:cs="Arial"/>
                <w:sz w:val="18"/>
                <w:lang w:eastAsia="zh-CN"/>
              </w:rPr>
              <w:t>_IDLE</w:t>
            </w:r>
            <w:proofErr w:type="spellEnd"/>
            <w:r w:rsidRPr="004F6EBD">
              <w:rPr>
                <w:rFonts w:ascii="Arial" w:hAnsi="Arial" w:cs="Arial"/>
                <w:sz w:val="18"/>
                <w:lang w:eastAsia="zh-CN"/>
              </w:rPr>
              <w:t xml:space="preserve"> cycle length ≤10485.76</w:t>
            </w:r>
          </w:p>
        </w:tc>
        <w:tc>
          <w:tcPr>
            <w:tcW w:w="756" w:type="dxa"/>
            <w:hideMark/>
          </w:tcPr>
          <w:p w14:paraId="30B6E249"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0.32</w:t>
            </w:r>
          </w:p>
        </w:tc>
        <w:tc>
          <w:tcPr>
            <w:tcW w:w="936" w:type="dxa"/>
            <w:hideMark/>
          </w:tcPr>
          <w:p w14:paraId="7313D4FF"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roofErr w:type="gramStart"/>
            <w:r w:rsidRPr="004F6EBD">
              <w:rPr>
                <w:rFonts w:ascii="Arial" w:hAnsi="Arial" w:cs="Arial"/>
                <w:sz w:val="18"/>
                <w:lang w:eastAsia="zh-CN"/>
              </w:rPr>
              <w:t>≥</w:t>
            </w:r>
            <w:r w:rsidRPr="004F6EBD">
              <w:rPr>
                <w:rFonts w:ascii="Arial" w:hAnsi="Arial" w:cs="Arial"/>
                <w:sz w:val="18"/>
                <w:lang w:val="en-US" w:eastAsia="zh-CN"/>
              </w:rPr>
              <w:t>[</w:t>
            </w:r>
            <w:proofErr w:type="gramEnd"/>
            <w:r w:rsidRPr="004F6EBD">
              <w:rPr>
                <w:rFonts w:ascii="Arial" w:hAnsi="Arial" w:cs="Arial"/>
                <w:sz w:val="18"/>
                <w:lang w:eastAsia="zh-CN"/>
              </w:rPr>
              <w:t>1.28] ([1])</w:t>
            </w:r>
          </w:p>
        </w:tc>
        <w:tc>
          <w:tcPr>
            <w:tcW w:w="2450" w:type="dxa"/>
            <w:vMerge w:val="restart"/>
            <w:hideMark/>
          </w:tcPr>
          <w:p w14:paraId="5ADF299B"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3E4BF999"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(23)</w:t>
            </w:r>
          </w:p>
        </w:tc>
        <w:tc>
          <w:tcPr>
            <w:tcW w:w="1874" w:type="dxa"/>
            <w:hideMark/>
          </w:tcPr>
          <w:p w14:paraId="03B337B4"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0.32</w:t>
            </w:r>
            <w:r w:rsidRPr="004F6EBD">
              <w:rPr>
                <w:rFonts w:ascii="Arial" w:eastAsia="Malgun Gothic" w:hAnsi="Arial"/>
                <w:sz w:val="18"/>
                <w:lang w:eastAsia="en-GB"/>
              </w:rPr>
              <w:t xml:space="preserve"> x M2</w:t>
            </w:r>
            <w:r w:rsidRPr="004F6EBD">
              <w:rPr>
                <w:rFonts w:ascii="Arial" w:hAnsi="Arial" w:cs="Arial"/>
                <w:sz w:val="18"/>
                <w:lang w:eastAsia="zh-CN"/>
              </w:rPr>
              <w:t xml:space="preserve"> (1</w:t>
            </w:r>
            <w:r w:rsidRPr="004F6EBD">
              <w:rPr>
                <w:rFonts w:ascii="Arial" w:eastAsia="Malgun Gothic" w:hAnsi="Arial"/>
                <w:sz w:val="18"/>
                <w:lang w:eastAsia="en-GB"/>
              </w:rPr>
              <w:t xml:space="preserve"> x M2</w:t>
            </w:r>
            <w:r w:rsidRPr="004F6EBD">
              <w:rPr>
                <w:rFonts w:ascii="Arial" w:hAnsi="Arial" w:cs="Arial"/>
                <w:sz w:val="18"/>
                <w:lang w:eastAsia="zh-CN"/>
              </w:rPr>
              <w:t>)</w:t>
            </w:r>
          </w:p>
        </w:tc>
        <w:tc>
          <w:tcPr>
            <w:tcW w:w="1860" w:type="dxa"/>
          </w:tcPr>
          <w:p w14:paraId="0D6CB50F"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eastAsia="Malgun Gothic" w:hAnsi="Arial"/>
                <w:sz w:val="18"/>
                <w:lang w:eastAsia="en-GB"/>
              </w:rPr>
              <w:t>0.64 x M2 (2 x M2)</w:t>
            </w:r>
          </w:p>
        </w:tc>
      </w:tr>
      <w:tr w:rsidR="004F6EBD" w:rsidRPr="004F6EBD" w14:paraId="0B0FA377" w14:textId="77777777" w:rsidTr="00D31D08">
        <w:trPr>
          <w:trHeight w:val="336"/>
        </w:trPr>
        <w:tc>
          <w:tcPr>
            <w:tcW w:w="1207" w:type="dxa"/>
            <w:vMerge/>
            <w:hideMark/>
          </w:tcPr>
          <w:p w14:paraId="7D1E0CEF"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756" w:type="dxa"/>
            <w:hideMark/>
          </w:tcPr>
          <w:p w14:paraId="04E316A0"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0.64</w:t>
            </w:r>
          </w:p>
        </w:tc>
        <w:tc>
          <w:tcPr>
            <w:tcW w:w="936" w:type="dxa"/>
            <w:hideMark/>
          </w:tcPr>
          <w:p w14:paraId="16E7BDE3"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roofErr w:type="gramStart"/>
            <w:r w:rsidRPr="004F6EBD">
              <w:rPr>
                <w:rFonts w:ascii="Arial" w:hAnsi="Arial" w:cs="Arial"/>
                <w:sz w:val="18"/>
                <w:lang w:eastAsia="zh-CN"/>
              </w:rPr>
              <w:t>≥</w:t>
            </w:r>
            <w:r w:rsidRPr="004F6EBD">
              <w:rPr>
                <w:rFonts w:ascii="Arial" w:hAnsi="Arial" w:cs="Arial"/>
                <w:sz w:val="18"/>
                <w:lang w:val="en-US" w:eastAsia="zh-CN"/>
              </w:rPr>
              <w:t>[</w:t>
            </w:r>
            <w:proofErr w:type="gramEnd"/>
            <w:r w:rsidRPr="004F6EBD">
              <w:rPr>
                <w:rFonts w:ascii="Arial" w:hAnsi="Arial" w:cs="Arial"/>
                <w:sz w:val="18"/>
                <w:lang w:eastAsia="zh-CN"/>
              </w:rPr>
              <w:t>1.28] ([1])</w:t>
            </w:r>
          </w:p>
        </w:tc>
        <w:tc>
          <w:tcPr>
            <w:tcW w:w="2450" w:type="dxa"/>
            <w:vMerge/>
            <w:hideMark/>
          </w:tcPr>
          <w:p w14:paraId="536C6510"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1874" w:type="dxa"/>
            <w:hideMark/>
          </w:tcPr>
          <w:p w14:paraId="006DE81D"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0.64 (1)</w:t>
            </w:r>
          </w:p>
        </w:tc>
        <w:tc>
          <w:tcPr>
            <w:tcW w:w="1860" w:type="dxa"/>
          </w:tcPr>
          <w:p w14:paraId="136E5716"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1.28 (2)</w:t>
            </w:r>
          </w:p>
        </w:tc>
      </w:tr>
      <w:tr w:rsidR="004F6EBD" w:rsidRPr="004F6EBD" w14:paraId="0D1E6ACA" w14:textId="77777777" w:rsidTr="00D31D08">
        <w:trPr>
          <w:trHeight w:val="336"/>
        </w:trPr>
        <w:tc>
          <w:tcPr>
            <w:tcW w:w="1207" w:type="dxa"/>
            <w:vMerge/>
            <w:hideMark/>
          </w:tcPr>
          <w:p w14:paraId="71FEBB3F"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756" w:type="dxa"/>
            <w:hideMark/>
          </w:tcPr>
          <w:p w14:paraId="54624C1F"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1.28</w:t>
            </w:r>
          </w:p>
        </w:tc>
        <w:tc>
          <w:tcPr>
            <w:tcW w:w="936" w:type="dxa"/>
            <w:hideMark/>
          </w:tcPr>
          <w:p w14:paraId="5A0F169B"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roofErr w:type="gramStart"/>
            <w:r w:rsidRPr="004F6EBD">
              <w:rPr>
                <w:rFonts w:ascii="Arial" w:hAnsi="Arial" w:cs="Arial"/>
                <w:sz w:val="18"/>
                <w:lang w:eastAsia="zh-CN"/>
              </w:rPr>
              <w:t>≥[</w:t>
            </w:r>
            <w:proofErr w:type="gramEnd"/>
            <w:r w:rsidRPr="004F6EBD">
              <w:rPr>
                <w:rFonts w:ascii="Arial" w:hAnsi="Arial" w:cs="Arial"/>
                <w:sz w:val="18"/>
                <w:lang w:eastAsia="zh-CN"/>
              </w:rPr>
              <w:t>2.56] ([2])</w:t>
            </w:r>
          </w:p>
        </w:tc>
        <w:tc>
          <w:tcPr>
            <w:tcW w:w="2450" w:type="dxa"/>
            <w:vMerge/>
            <w:hideMark/>
          </w:tcPr>
          <w:p w14:paraId="0FE30DE1"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1874" w:type="dxa"/>
            <w:hideMark/>
          </w:tcPr>
          <w:p w14:paraId="149834DA"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1.28 (1)</w:t>
            </w:r>
          </w:p>
        </w:tc>
        <w:tc>
          <w:tcPr>
            <w:tcW w:w="1860" w:type="dxa"/>
          </w:tcPr>
          <w:p w14:paraId="2E3046F2"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2.56 (2)</w:t>
            </w:r>
          </w:p>
        </w:tc>
      </w:tr>
      <w:tr w:rsidR="004F6EBD" w:rsidRPr="004F6EBD" w14:paraId="2120FD26" w14:textId="77777777" w:rsidTr="00D31D08">
        <w:trPr>
          <w:trHeight w:val="336"/>
        </w:trPr>
        <w:tc>
          <w:tcPr>
            <w:tcW w:w="1207" w:type="dxa"/>
            <w:vMerge/>
            <w:hideMark/>
          </w:tcPr>
          <w:p w14:paraId="62F375B0"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756" w:type="dxa"/>
            <w:hideMark/>
          </w:tcPr>
          <w:p w14:paraId="30F6C485"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2.56</w:t>
            </w:r>
          </w:p>
        </w:tc>
        <w:tc>
          <w:tcPr>
            <w:tcW w:w="936" w:type="dxa"/>
            <w:hideMark/>
          </w:tcPr>
          <w:p w14:paraId="05DDE528"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roofErr w:type="gramStart"/>
            <w:r w:rsidRPr="004F6EBD">
              <w:rPr>
                <w:rFonts w:ascii="Arial" w:hAnsi="Arial" w:cs="Arial"/>
                <w:sz w:val="18"/>
                <w:lang w:eastAsia="zh-CN"/>
              </w:rPr>
              <w:t>≥[</w:t>
            </w:r>
            <w:proofErr w:type="gramEnd"/>
            <w:r w:rsidRPr="004F6EBD">
              <w:rPr>
                <w:rFonts w:ascii="Arial" w:hAnsi="Arial" w:cs="Arial"/>
                <w:sz w:val="18"/>
                <w:lang w:eastAsia="zh-CN"/>
              </w:rPr>
              <w:t>5.12] ([4])</w:t>
            </w:r>
          </w:p>
        </w:tc>
        <w:tc>
          <w:tcPr>
            <w:tcW w:w="2450" w:type="dxa"/>
            <w:vMerge/>
            <w:hideMark/>
          </w:tcPr>
          <w:p w14:paraId="2CACE3E8"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1874" w:type="dxa"/>
            <w:hideMark/>
          </w:tcPr>
          <w:p w14:paraId="7FB013D8"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2.56 (1)</w:t>
            </w:r>
          </w:p>
        </w:tc>
        <w:tc>
          <w:tcPr>
            <w:tcW w:w="1860" w:type="dxa"/>
          </w:tcPr>
          <w:p w14:paraId="20F63A22"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5.12 (2)</w:t>
            </w:r>
          </w:p>
        </w:tc>
      </w:tr>
      <w:tr w:rsidR="004F6EBD" w:rsidRPr="004F6EBD" w14:paraId="434AB283" w14:textId="77777777" w:rsidTr="00D31D08">
        <w:trPr>
          <w:trHeight w:val="336"/>
        </w:trPr>
        <w:tc>
          <w:tcPr>
            <w:tcW w:w="9083" w:type="dxa"/>
            <w:gridSpan w:val="6"/>
          </w:tcPr>
          <w:p w14:paraId="099C69A2" w14:textId="77777777" w:rsidR="004F6EBD" w:rsidRPr="004F6EBD" w:rsidRDefault="004F6EBD" w:rsidP="004F6EBD">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4F6EBD">
              <w:rPr>
                <w:rFonts w:ascii="Arial" w:hAnsi="Arial"/>
                <w:snapToGrid w:val="0"/>
                <w:sz w:val="18"/>
                <w:lang w:eastAsia="zh-CN"/>
              </w:rPr>
              <w:t>Note 1</w:t>
            </w:r>
            <w:r w:rsidRPr="004F6EBD">
              <w:rPr>
                <w:rFonts w:ascii="Arial" w:hAnsi="Arial"/>
                <w:sz w:val="18"/>
                <w:lang w:eastAsia="en-GB"/>
              </w:rPr>
              <w:t>:</w:t>
            </w:r>
            <w:r w:rsidRPr="004F6EBD">
              <w:rPr>
                <w:rFonts w:ascii="Arial" w:hAnsi="Arial"/>
                <w:sz w:val="18"/>
                <w:lang w:val="en-US" w:eastAsia="en-GB"/>
              </w:rPr>
              <w:tab/>
            </w:r>
            <w:r w:rsidRPr="004F6EBD">
              <w:rPr>
                <w:rFonts w:ascii="Arial" w:hAnsi="Arial"/>
                <w:snapToGrid w:val="0"/>
                <w:sz w:val="18"/>
                <w:lang w:eastAsia="zh-CN"/>
              </w:rPr>
              <w:t>The number of DRX cycles in this table is given for the DRX cycles within PTWs.</w:t>
            </w:r>
          </w:p>
          <w:p w14:paraId="508D22A0" w14:textId="77777777" w:rsidR="004F6EBD" w:rsidRPr="004F6EBD" w:rsidRDefault="004F6EBD" w:rsidP="004F6EBD">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4F6EBD">
              <w:rPr>
                <w:rFonts w:ascii="Arial" w:hAnsi="Arial"/>
                <w:snapToGrid w:val="0"/>
                <w:sz w:val="18"/>
                <w:lang w:eastAsia="zh-CN"/>
              </w:rPr>
              <w:t>Note 2</w:t>
            </w:r>
            <w:r w:rsidRPr="004F6EBD">
              <w:rPr>
                <w:rFonts w:ascii="Arial" w:hAnsi="Arial"/>
                <w:sz w:val="18"/>
                <w:lang w:eastAsia="en-GB"/>
              </w:rPr>
              <w:t>:</w:t>
            </w:r>
            <w:r w:rsidRPr="004F6EBD">
              <w:rPr>
                <w:rFonts w:ascii="Arial" w:hAnsi="Arial"/>
                <w:sz w:val="18"/>
                <w:lang w:val="en-US" w:eastAsia="en-GB"/>
              </w:rPr>
              <w:tab/>
            </w:r>
            <w:r w:rsidRPr="004F6EBD">
              <w:rPr>
                <w:rFonts w:ascii="Arial" w:eastAsia="Malgun Gothic" w:hAnsi="Arial"/>
                <w:snapToGrid w:val="0"/>
                <w:sz w:val="18"/>
                <w:lang w:eastAsia="zh-CN"/>
              </w:rPr>
              <w:t xml:space="preserve">The </w:t>
            </w:r>
            <w:proofErr w:type="spellStart"/>
            <w:r w:rsidRPr="004F6EBD">
              <w:rPr>
                <w:rFonts w:ascii="Arial" w:eastAsia="Malgun Gothic" w:hAnsi="Arial"/>
                <w:snapToGrid w:val="0"/>
                <w:sz w:val="18"/>
                <w:lang w:eastAsia="zh-CN"/>
              </w:rPr>
              <w:t>eDRX_IDLE</w:t>
            </w:r>
            <w:proofErr w:type="spellEnd"/>
            <w:r w:rsidRPr="004F6EBD">
              <w:rPr>
                <w:rFonts w:ascii="Arial" w:eastAsia="Malgun Gothic" w:hAnsi="Arial"/>
                <w:snapToGrid w:val="0"/>
                <w:sz w:val="18"/>
                <w:lang w:eastAsia="zh-CN"/>
              </w:rPr>
              <w:t xml:space="preserve"> cycle lengths are as specified in Section 10.5.5.32 of TS 24.008 [34].</w:t>
            </w:r>
          </w:p>
          <w:p w14:paraId="5176257F" w14:textId="77777777" w:rsidR="004F6EBD" w:rsidRPr="004F6EBD" w:rsidRDefault="004F6EBD" w:rsidP="004F6EBD">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4F6EBD">
              <w:rPr>
                <w:rFonts w:ascii="Arial" w:hAnsi="Arial"/>
                <w:snapToGrid w:val="0"/>
                <w:sz w:val="18"/>
                <w:lang w:eastAsia="zh-CN"/>
              </w:rPr>
              <w:t>Note 3</w:t>
            </w:r>
            <w:r w:rsidRPr="004F6EBD">
              <w:rPr>
                <w:rFonts w:ascii="Arial" w:hAnsi="Arial"/>
                <w:sz w:val="18"/>
                <w:lang w:eastAsia="en-GB"/>
              </w:rPr>
              <w:t>:</w:t>
            </w:r>
            <w:r w:rsidRPr="004F6EBD">
              <w:rPr>
                <w:rFonts w:ascii="Arial" w:hAnsi="Arial"/>
                <w:sz w:val="18"/>
                <w:lang w:val="en-US" w:eastAsia="en-GB"/>
              </w:rPr>
              <w:tab/>
            </w:r>
            <w:r w:rsidRPr="004F6EBD">
              <w:rPr>
                <w:rFonts w:ascii="Arial" w:eastAsia="Malgun Gothic" w:hAnsi="Arial"/>
                <w:snapToGrid w:val="0"/>
                <w:sz w:val="18"/>
                <w:lang w:eastAsia="zh-CN"/>
              </w:rPr>
              <w:t xml:space="preserve">Number of </w:t>
            </w:r>
            <w:proofErr w:type="spellStart"/>
            <w:r w:rsidRPr="004F6EBD">
              <w:rPr>
                <w:rFonts w:ascii="Arial" w:eastAsia="Malgun Gothic" w:hAnsi="Arial"/>
                <w:snapToGrid w:val="0"/>
                <w:sz w:val="18"/>
                <w:lang w:eastAsia="zh-CN"/>
              </w:rPr>
              <w:t>eDRX</w:t>
            </w:r>
            <w:proofErr w:type="spellEnd"/>
            <w:r w:rsidRPr="004F6EBD">
              <w:rPr>
                <w:rFonts w:ascii="Arial" w:eastAsia="Malgun Gothic" w:hAnsi="Arial"/>
                <w:snapToGrid w:val="0"/>
                <w:sz w:val="18"/>
                <w:lang w:eastAsia="zh-CN"/>
              </w:rPr>
              <w:t xml:space="preserve"> cycles when </w:t>
            </w:r>
            <w:proofErr w:type="spellStart"/>
            <w:r w:rsidRPr="004F6EBD">
              <w:rPr>
                <w:rFonts w:ascii="Arial" w:eastAsia="Malgun Gothic" w:hAnsi="Arial"/>
                <w:snapToGrid w:val="0"/>
                <w:sz w:val="18"/>
                <w:lang w:eastAsia="zh-CN"/>
              </w:rPr>
              <w:t>eDRX_IDLE</w:t>
            </w:r>
            <w:proofErr w:type="spellEnd"/>
            <w:r w:rsidRPr="004F6EBD">
              <w:rPr>
                <w:rFonts w:ascii="Arial" w:eastAsia="Malgun Gothic" w:hAnsi="Arial"/>
                <w:snapToGrid w:val="0"/>
                <w:sz w:val="18"/>
                <w:lang w:eastAsia="zh-CN"/>
              </w:rPr>
              <w:t xml:space="preserve"> cycle length equals 2.56s, 5.12s</w:t>
            </w:r>
            <w:r w:rsidRPr="004F6EBD">
              <w:rPr>
                <w:rFonts w:ascii="Arial" w:eastAsia="Malgun Gothic" w:hAnsi="Arial" w:hint="eastAsia"/>
                <w:snapToGrid w:val="0"/>
                <w:sz w:val="18"/>
                <w:lang w:eastAsia="zh-CN"/>
              </w:rPr>
              <w:t xml:space="preserve"> </w:t>
            </w:r>
            <w:r w:rsidRPr="004F6EBD">
              <w:rPr>
                <w:rFonts w:ascii="Arial" w:eastAsia="Malgun Gothic" w:hAnsi="Arial"/>
                <w:snapToGrid w:val="0"/>
                <w:sz w:val="18"/>
                <w:lang w:eastAsia="zh-CN"/>
              </w:rPr>
              <w:t>and 10.24s. Otherwise, number of DRX cycles.</w:t>
            </w:r>
          </w:p>
          <w:p w14:paraId="3C895D04" w14:textId="77777777" w:rsidR="004F6EBD" w:rsidRPr="004F6EBD" w:rsidRDefault="004F6EBD" w:rsidP="004F6EBD">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4F6EBD">
              <w:rPr>
                <w:rFonts w:ascii="Arial" w:hAnsi="Arial"/>
                <w:snapToGrid w:val="0"/>
                <w:sz w:val="18"/>
                <w:lang w:eastAsia="zh-CN"/>
              </w:rPr>
              <w:t>Note</w:t>
            </w:r>
            <w:r w:rsidRPr="004F6EBD">
              <w:rPr>
                <w:rFonts w:ascii="Arial" w:hAnsi="Arial" w:cs="Arial"/>
                <w:sz w:val="18"/>
                <w:lang w:eastAsia="en-GB"/>
              </w:rPr>
              <w:t xml:space="preserve"> 4:</w:t>
            </w:r>
            <w:r w:rsidRPr="004F6EBD">
              <w:rPr>
                <w:rFonts w:ascii="Arial" w:hAnsi="Arial"/>
                <w:sz w:val="18"/>
                <w:lang w:val="en-US" w:eastAsia="en-GB"/>
              </w:rPr>
              <w:t xml:space="preserve"> </w:t>
            </w:r>
            <w:r w:rsidRPr="004F6EBD">
              <w:rPr>
                <w:rFonts w:ascii="Arial" w:hAnsi="Arial"/>
                <w:sz w:val="18"/>
                <w:lang w:val="en-US" w:eastAsia="en-GB"/>
              </w:rPr>
              <w:tab/>
            </w:r>
            <w:r w:rsidRPr="004F6EBD">
              <w:rPr>
                <w:rFonts w:ascii="Arial" w:hAnsi="Arial" w:cs="Arial"/>
                <w:sz w:val="18"/>
                <w:lang w:eastAsia="en-GB"/>
              </w:rPr>
              <w:t xml:space="preserve">The lower bound of </w:t>
            </w:r>
            <w:r w:rsidRPr="004F6EBD">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evaluate,NR_Intra_RedCap</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4F6EBD">
              <w:rPr>
                <w:rFonts w:ascii="Arial" w:hAnsi="Arial" w:cs="Arial"/>
                <w:iCs/>
                <w:sz w:val="18"/>
                <w:lang w:eastAsia="en-GB"/>
              </w:rPr>
              <w:t>.</w:t>
            </w:r>
          </w:p>
          <w:p w14:paraId="7CC24129" w14:textId="77777777" w:rsidR="004F6EBD" w:rsidRPr="004F6EBD" w:rsidRDefault="004F6EBD" w:rsidP="004F6EBD">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4F6EBD">
              <w:rPr>
                <w:rFonts w:ascii="Arial" w:hAnsi="Arial"/>
                <w:snapToGrid w:val="0"/>
                <w:sz w:val="18"/>
                <w:lang w:eastAsia="zh-CN"/>
              </w:rPr>
              <w:t>Note 5:</w:t>
            </w:r>
            <w:r w:rsidRPr="004F6EBD">
              <w:rPr>
                <w:rFonts w:ascii="Arial" w:hAnsi="Arial"/>
                <w:sz w:val="18"/>
                <w:lang w:val="en-US" w:eastAsia="en-GB"/>
              </w:rPr>
              <w:tab/>
            </w:r>
            <w:r w:rsidRPr="004F6EBD">
              <w:rPr>
                <w:rFonts w:ascii="Arial" w:hAnsi="Arial"/>
                <w:snapToGrid w:val="0"/>
                <w:sz w:val="18"/>
                <w:lang w:eastAsia="zh-CN"/>
              </w:rPr>
              <w:t>M2 = 1.5 if SMTC periodicity</w:t>
            </w:r>
            <w:r w:rsidRPr="004F6EBD">
              <w:rPr>
                <w:rFonts w:ascii="Arial" w:hAnsi="Arial"/>
                <w:sz w:val="18"/>
                <w:lang w:eastAsia="en-GB"/>
              </w:rPr>
              <w:t xml:space="preserve"> </w:t>
            </w:r>
            <w:r w:rsidRPr="004F6EBD">
              <w:rPr>
                <w:rFonts w:ascii="Arial" w:hAnsi="Arial"/>
                <w:snapToGrid w:val="0"/>
                <w:sz w:val="18"/>
                <w:lang w:eastAsia="zh-CN"/>
              </w:rPr>
              <w:t xml:space="preserve">of measured intra-frequency cell &gt; 20 </w:t>
            </w:r>
            <w:proofErr w:type="spellStart"/>
            <w:r w:rsidRPr="004F6EBD">
              <w:rPr>
                <w:rFonts w:ascii="Arial" w:hAnsi="Arial"/>
                <w:snapToGrid w:val="0"/>
                <w:sz w:val="18"/>
                <w:lang w:eastAsia="zh-CN"/>
              </w:rPr>
              <w:t>ms</w:t>
            </w:r>
            <w:proofErr w:type="spellEnd"/>
            <w:r w:rsidRPr="004F6EBD">
              <w:rPr>
                <w:rFonts w:ascii="Arial" w:hAnsi="Arial"/>
                <w:snapToGrid w:val="0"/>
                <w:sz w:val="18"/>
                <w:lang w:eastAsia="zh-CN"/>
              </w:rPr>
              <w:t>; otherwise M2=1.</w:t>
            </w:r>
          </w:p>
        </w:tc>
      </w:tr>
    </w:tbl>
    <w:p w14:paraId="23AF25BB" w14:textId="77777777" w:rsidR="004F6EBD" w:rsidRPr="004F6EBD" w:rsidRDefault="004F6EBD" w:rsidP="004F6EBD">
      <w:pPr>
        <w:overflowPunct w:val="0"/>
        <w:autoSpaceDE w:val="0"/>
        <w:autoSpaceDN w:val="0"/>
        <w:adjustRightInd w:val="0"/>
        <w:textAlignment w:val="baseline"/>
        <w:rPr>
          <w:lang w:val="en-US" w:eastAsia="en-GB"/>
        </w:rPr>
      </w:pPr>
    </w:p>
    <w:p w14:paraId="11473E1E" w14:textId="77777777" w:rsidR="004F6EBD" w:rsidRPr="004F6EBD" w:rsidRDefault="004F6EBD" w:rsidP="004F6EBD">
      <w:pPr>
        <w:keepNext/>
        <w:keepLines/>
        <w:overflowPunct w:val="0"/>
        <w:autoSpaceDE w:val="0"/>
        <w:autoSpaceDN w:val="0"/>
        <w:adjustRightInd w:val="0"/>
        <w:spacing w:before="60"/>
        <w:jc w:val="center"/>
        <w:textAlignment w:val="baseline"/>
        <w:rPr>
          <w:rFonts w:ascii="Arial" w:hAnsi="Arial"/>
          <w:b/>
          <w:lang w:eastAsia="en-GB"/>
        </w:rPr>
      </w:pPr>
      <w:r w:rsidRPr="004F6EBD">
        <w:rPr>
          <w:rFonts w:ascii="Arial" w:eastAsia="Malgun Gothic" w:hAnsi="Arial"/>
          <w:b/>
          <w:lang w:val="en-US" w:eastAsia="en-GB"/>
        </w:rPr>
        <w:t xml:space="preserve">Table 4.2B.2.3-3: </w:t>
      </w:r>
      <w:proofErr w:type="spellStart"/>
      <w:r w:rsidRPr="004F6EBD">
        <w:rPr>
          <w:rFonts w:ascii="Arial" w:eastAsia="Malgun Gothic" w:hAnsi="Arial"/>
          <w:b/>
          <w:lang w:val="en-US" w:eastAsia="en-GB"/>
        </w:rPr>
        <w:t>T</w:t>
      </w:r>
      <w:r w:rsidRPr="004F6EBD">
        <w:rPr>
          <w:rFonts w:ascii="Arial" w:eastAsia="Malgun Gothic" w:hAnsi="Arial"/>
          <w:b/>
          <w:vertAlign w:val="subscript"/>
          <w:lang w:val="en-US" w:eastAsia="en-GB"/>
        </w:rPr>
        <w:t>detect,NR_Intra_RedCap</w:t>
      </w:r>
      <w:proofErr w:type="spellEnd"/>
      <w:r w:rsidRPr="004F6EBD">
        <w:rPr>
          <w:rFonts w:ascii="Arial" w:eastAsia="Malgun Gothic" w:hAnsi="Arial"/>
          <w:b/>
          <w:lang w:val="en-US" w:eastAsia="en-GB"/>
        </w:rPr>
        <w:t xml:space="preserve">, </w:t>
      </w:r>
      <w:proofErr w:type="spellStart"/>
      <w:r w:rsidRPr="004F6EBD">
        <w:rPr>
          <w:rFonts w:ascii="Arial" w:eastAsia="Malgun Gothic" w:hAnsi="Arial"/>
          <w:b/>
          <w:lang w:val="en-US" w:eastAsia="en-GB"/>
        </w:rPr>
        <w:t>T</w:t>
      </w:r>
      <w:r w:rsidRPr="004F6EBD">
        <w:rPr>
          <w:rFonts w:ascii="Arial" w:eastAsia="Malgun Gothic" w:hAnsi="Arial"/>
          <w:b/>
          <w:vertAlign w:val="subscript"/>
          <w:lang w:val="en-US" w:eastAsia="en-GB"/>
        </w:rPr>
        <w:t>measure,NR_Intra_RedCap</w:t>
      </w:r>
      <w:proofErr w:type="spellEnd"/>
      <w:r w:rsidRPr="004F6EBD">
        <w:rPr>
          <w:rFonts w:ascii="Arial" w:eastAsia="Malgun Gothic" w:hAnsi="Arial"/>
          <w:b/>
          <w:lang w:val="en-US" w:eastAsia="en-GB"/>
        </w:rPr>
        <w:t xml:space="preserve"> and </w:t>
      </w:r>
      <w:proofErr w:type="spellStart"/>
      <w:r w:rsidRPr="004F6EBD">
        <w:rPr>
          <w:rFonts w:ascii="Arial" w:eastAsia="Malgun Gothic" w:hAnsi="Arial"/>
          <w:b/>
          <w:lang w:val="en-US" w:eastAsia="en-GB"/>
        </w:rPr>
        <w:t>T</w:t>
      </w:r>
      <w:r w:rsidRPr="004F6EBD">
        <w:rPr>
          <w:rFonts w:ascii="Arial" w:eastAsia="Malgun Gothic" w:hAnsi="Arial"/>
          <w:b/>
          <w:vertAlign w:val="subscript"/>
          <w:lang w:val="en-US" w:eastAsia="en-GB"/>
        </w:rPr>
        <w:t>evaluate,NR_Intra_RedCap</w:t>
      </w:r>
      <w:proofErr w:type="spellEnd"/>
      <w:r w:rsidRPr="004F6EBD">
        <w:rPr>
          <w:rFonts w:ascii="Arial" w:eastAsia="Malgun Gothic" w:hAnsi="Arial"/>
          <w:b/>
          <w:lang w:val="en-US" w:eastAsia="en-GB"/>
        </w:rPr>
        <w:t xml:space="preserve"> for UE configured with </w:t>
      </w:r>
      <w:proofErr w:type="spellStart"/>
      <w:r w:rsidRPr="004F6EBD">
        <w:rPr>
          <w:rFonts w:ascii="Arial" w:eastAsia="Malgun Gothic" w:hAnsi="Arial"/>
          <w:b/>
          <w:lang w:val="en-US" w:eastAsia="en-GB"/>
        </w:rPr>
        <w:t>eDRX_IDLE</w:t>
      </w:r>
      <w:proofErr w:type="spellEnd"/>
      <w:r w:rsidRPr="004F6EBD">
        <w:rPr>
          <w:rFonts w:ascii="Arial" w:eastAsia="Malgun Gothic" w:hAnsi="Arial"/>
          <w:b/>
          <w:lang w:val="en-US" w:eastAsia="en-GB"/>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4F6EBD" w:rsidRPr="004F6EBD" w14:paraId="5B29D487" w14:textId="77777777" w:rsidTr="00D31D08">
        <w:trPr>
          <w:trHeight w:val="1692"/>
        </w:trPr>
        <w:tc>
          <w:tcPr>
            <w:tcW w:w="639" w:type="pct"/>
            <w:hideMark/>
          </w:tcPr>
          <w:p w14:paraId="7526CDCD"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roofErr w:type="spellStart"/>
            <w:r w:rsidRPr="004F6EBD">
              <w:rPr>
                <w:rFonts w:ascii="Arial" w:hAnsi="Arial" w:cs="Arial"/>
                <w:b/>
                <w:sz w:val="18"/>
                <w:lang w:eastAsia="zh-CN"/>
              </w:rPr>
              <w:t>eDRX_IDLE</w:t>
            </w:r>
            <w:proofErr w:type="spellEnd"/>
            <w:r w:rsidRPr="004F6EBD">
              <w:rPr>
                <w:rFonts w:ascii="Arial" w:hAnsi="Arial" w:cs="Arial"/>
                <w:b/>
                <w:sz w:val="18"/>
                <w:lang w:eastAsia="zh-CN"/>
              </w:rPr>
              <w:t xml:space="preserve"> cycle length [s]</w:t>
            </w:r>
          </w:p>
        </w:tc>
        <w:tc>
          <w:tcPr>
            <w:tcW w:w="401" w:type="pct"/>
            <w:hideMark/>
          </w:tcPr>
          <w:p w14:paraId="6CB2278F"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b/>
                <w:sz w:val="18"/>
                <w:lang w:eastAsia="zh-CN"/>
              </w:rPr>
              <w:t>DRX cycle length [s]</w:t>
            </w:r>
          </w:p>
        </w:tc>
        <w:tc>
          <w:tcPr>
            <w:tcW w:w="517" w:type="pct"/>
            <w:hideMark/>
          </w:tcPr>
          <w:p w14:paraId="09A47CFB"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b/>
                <w:sz w:val="18"/>
                <w:lang w:eastAsia="zh-CN"/>
              </w:rPr>
              <w:t>PTW length [s] (number of 1.28s periods)</w:t>
            </w:r>
          </w:p>
        </w:tc>
        <w:tc>
          <w:tcPr>
            <w:tcW w:w="493" w:type="pct"/>
          </w:tcPr>
          <w:p w14:paraId="065B6F8C" w14:textId="77777777" w:rsidR="004F6EBD" w:rsidRPr="004F6EBD" w:rsidRDefault="004F6EBD" w:rsidP="004F6EBD">
            <w:pPr>
              <w:overflowPunct w:val="0"/>
              <w:autoSpaceDE w:val="0"/>
              <w:autoSpaceDN w:val="0"/>
              <w:adjustRightInd w:val="0"/>
              <w:textAlignment w:val="baseline"/>
              <w:rPr>
                <w:rFonts w:ascii="Arial" w:hAnsi="Arial" w:cs="Arial"/>
                <w:b/>
                <w:sz w:val="18"/>
                <w:lang w:eastAsia="zh-CN"/>
              </w:rPr>
            </w:pPr>
            <w:r w:rsidRPr="004F6EBD">
              <w:rPr>
                <w:rFonts w:ascii="Arial" w:hAnsi="Arial" w:cs="Arial"/>
                <w:b/>
                <w:sz w:val="18"/>
                <w:lang w:eastAsia="zh-CN"/>
              </w:rPr>
              <w:t>Scaling Factor (N1)</w:t>
            </w:r>
            <w:r w:rsidRPr="004F6EBD">
              <w:rPr>
                <w:vertAlign w:val="superscript"/>
                <w:lang w:eastAsia="en-GB"/>
              </w:rPr>
              <w:t xml:space="preserve"> </w:t>
            </w:r>
            <w:r w:rsidRPr="004F6EBD">
              <w:rPr>
                <w:rFonts w:ascii="Arial" w:hAnsi="Arial" w:cs="Arial"/>
                <w:vertAlign w:val="superscript"/>
                <w:lang w:eastAsia="en-GB"/>
              </w:rPr>
              <w:t>Note1</w:t>
            </w:r>
          </w:p>
        </w:tc>
        <w:tc>
          <w:tcPr>
            <w:tcW w:w="1283" w:type="pct"/>
            <w:hideMark/>
          </w:tcPr>
          <w:p w14:paraId="7CD2F079"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roofErr w:type="spellStart"/>
            <w:r w:rsidRPr="004F6EBD">
              <w:rPr>
                <w:rFonts w:ascii="Arial" w:hAnsi="Arial" w:cs="Arial"/>
                <w:b/>
                <w:bCs/>
                <w:sz w:val="18"/>
                <w:szCs w:val="18"/>
                <w:lang w:val="en-US" w:eastAsia="en-GB"/>
              </w:rPr>
              <w:t>T</w:t>
            </w:r>
            <w:r w:rsidRPr="004F6EBD">
              <w:rPr>
                <w:rFonts w:ascii="Arial" w:hAnsi="Arial" w:cs="Arial"/>
                <w:b/>
                <w:bCs/>
                <w:sz w:val="18"/>
                <w:szCs w:val="18"/>
                <w:vertAlign w:val="subscript"/>
                <w:lang w:val="en-US" w:eastAsia="en-GB"/>
              </w:rPr>
              <w:t>detect,NR_Intra_RedCap</w:t>
            </w:r>
            <w:proofErr w:type="spellEnd"/>
            <w:r w:rsidRPr="004F6EBD">
              <w:rPr>
                <w:rFonts w:ascii="Arial" w:hAnsi="Arial" w:cs="Arial"/>
                <w:b/>
                <w:sz w:val="18"/>
                <w:szCs w:val="18"/>
                <w:lang w:eastAsia="zh-CN"/>
              </w:rPr>
              <w:t xml:space="preserve"> </w:t>
            </w:r>
            <w:r w:rsidRPr="004F6EBD">
              <w:rPr>
                <w:rFonts w:ascii="Arial" w:hAnsi="Arial" w:cs="Arial"/>
                <w:b/>
                <w:sz w:val="18"/>
                <w:lang w:eastAsia="zh-CN"/>
              </w:rPr>
              <w:t>[s] (number of DRX cycles</w:t>
            </w:r>
            <w:r w:rsidRPr="004F6EBD">
              <w:rPr>
                <w:rFonts w:ascii="Arial" w:hAnsi="Arial" w:cs="Arial"/>
                <w:b/>
                <w:bCs/>
                <w:sz w:val="18"/>
                <w:lang w:eastAsia="zh-CN"/>
              </w:rPr>
              <w:t xml:space="preserve"> </w:t>
            </w:r>
            <w:r w:rsidRPr="004F6EBD">
              <w:rPr>
                <w:rFonts w:ascii="Arial" w:hAnsi="Arial" w:cs="Arial"/>
                <w:b/>
                <w:sz w:val="18"/>
                <w:szCs w:val="18"/>
                <w:lang w:eastAsia="zh-CN"/>
              </w:rPr>
              <w:t xml:space="preserve">or </w:t>
            </w:r>
            <w:proofErr w:type="spellStart"/>
            <w:r w:rsidRPr="004F6EBD">
              <w:rPr>
                <w:rFonts w:ascii="Arial" w:hAnsi="Arial" w:cs="Arial"/>
                <w:b/>
                <w:sz w:val="18"/>
                <w:szCs w:val="18"/>
                <w:lang w:eastAsia="zh-CN"/>
              </w:rPr>
              <w:t>eDRX</w:t>
            </w:r>
            <w:proofErr w:type="spellEnd"/>
            <w:r w:rsidRPr="004F6EBD">
              <w:rPr>
                <w:rFonts w:ascii="Arial" w:hAnsi="Arial" w:cs="Arial"/>
                <w:b/>
                <w:sz w:val="18"/>
                <w:szCs w:val="18"/>
                <w:lang w:eastAsia="zh-CN"/>
              </w:rPr>
              <w:t xml:space="preserve"> cycles </w:t>
            </w:r>
            <w:r w:rsidRPr="004F6EBD">
              <w:rPr>
                <w:rFonts w:ascii="Arial" w:hAnsi="Arial" w:cs="Arial"/>
                <w:b/>
                <w:sz w:val="18"/>
                <w:szCs w:val="18"/>
                <w:vertAlign w:val="superscript"/>
                <w:lang w:eastAsia="zh-CN"/>
              </w:rPr>
              <w:t>Note 4</w:t>
            </w:r>
            <w:r w:rsidRPr="004F6EBD">
              <w:rPr>
                <w:rFonts w:ascii="Arial" w:hAnsi="Arial" w:cs="Arial"/>
                <w:b/>
                <w:sz w:val="18"/>
                <w:lang w:eastAsia="zh-CN"/>
              </w:rPr>
              <w:t>)</w:t>
            </w:r>
          </w:p>
        </w:tc>
        <w:tc>
          <w:tcPr>
            <w:tcW w:w="809" w:type="pct"/>
            <w:hideMark/>
          </w:tcPr>
          <w:p w14:paraId="43604F03"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roofErr w:type="spellStart"/>
            <w:r w:rsidRPr="004F6EBD">
              <w:rPr>
                <w:rFonts w:ascii="Arial" w:hAnsi="Arial" w:cs="Arial"/>
                <w:b/>
                <w:bCs/>
                <w:sz w:val="18"/>
                <w:szCs w:val="18"/>
                <w:lang w:val="en-US" w:eastAsia="en-GB"/>
              </w:rPr>
              <w:t>T</w:t>
            </w:r>
            <w:r w:rsidRPr="004F6EBD">
              <w:rPr>
                <w:rFonts w:ascii="Arial" w:hAnsi="Arial" w:cs="Arial"/>
                <w:b/>
                <w:bCs/>
                <w:sz w:val="18"/>
                <w:szCs w:val="18"/>
                <w:vertAlign w:val="subscript"/>
                <w:lang w:val="en-US" w:eastAsia="en-GB"/>
              </w:rPr>
              <w:t>measure,NR_Intra_RedCap</w:t>
            </w:r>
            <w:proofErr w:type="spellEnd"/>
            <w:r w:rsidRPr="004F6EBD">
              <w:rPr>
                <w:rFonts w:ascii="Arial" w:hAnsi="Arial" w:cs="Arial"/>
                <w:b/>
                <w:bCs/>
                <w:sz w:val="18"/>
                <w:szCs w:val="18"/>
                <w:lang w:val="en-US" w:eastAsia="en-GB"/>
              </w:rPr>
              <w:t xml:space="preserve"> </w:t>
            </w:r>
            <w:r w:rsidRPr="004F6EBD">
              <w:rPr>
                <w:rFonts w:ascii="Arial" w:hAnsi="Arial" w:cs="Arial"/>
                <w:b/>
                <w:sz w:val="18"/>
                <w:lang w:eastAsia="zh-CN"/>
              </w:rPr>
              <w:t>[s] (number of DRX cycles</w:t>
            </w:r>
            <w:r w:rsidRPr="004F6EBD">
              <w:rPr>
                <w:rFonts w:ascii="Arial" w:hAnsi="Arial" w:cs="Arial"/>
                <w:b/>
                <w:bCs/>
                <w:sz w:val="18"/>
                <w:lang w:eastAsia="zh-CN"/>
              </w:rPr>
              <w:t xml:space="preserve"> </w:t>
            </w:r>
            <w:r w:rsidRPr="004F6EBD">
              <w:rPr>
                <w:rFonts w:ascii="Arial" w:hAnsi="Arial" w:cs="Arial"/>
                <w:b/>
                <w:sz w:val="18"/>
                <w:szCs w:val="18"/>
                <w:lang w:eastAsia="zh-CN"/>
              </w:rPr>
              <w:t xml:space="preserve">or </w:t>
            </w:r>
            <w:proofErr w:type="spellStart"/>
            <w:r w:rsidRPr="004F6EBD">
              <w:rPr>
                <w:rFonts w:ascii="Arial" w:hAnsi="Arial" w:cs="Arial"/>
                <w:b/>
                <w:sz w:val="18"/>
                <w:szCs w:val="18"/>
                <w:lang w:eastAsia="zh-CN"/>
              </w:rPr>
              <w:t>eDRX</w:t>
            </w:r>
            <w:proofErr w:type="spellEnd"/>
            <w:r w:rsidRPr="004F6EBD">
              <w:rPr>
                <w:rFonts w:ascii="Arial" w:hAnsi="Arial" w:cs="Arial"/>
                <w:b/>
                <w:sz w:val="18"/>
                <w:szCs w:val="18"/>
                <w:lang w:eastAsia="zh-CN"/>
              </w:rPr>
              <w:t xml:space="preserve"> cycles </w:t>
            </w:r>
            <w:r w:rsidRPr="004F6EBD">
              <w:rPr>
                <w:rFonts w:ascii="Arial" w:hAnsi="Arial" w:cs="Arial"/>
                <w:b/>
                <w:sz w:val="18"/>
                <w:szCs w:val="18"/>
                <w:vertAlign w:val="superscript"/>
                <w:lang w:eastAsia="zh-CN"/>
              </w:rPr>
              <w:t>Note 4</w:t>
            </w:r>
            <w:r w:rsidRPr="004F6EBD">
              <w:rPr>
                <w:rFonts w:ascii="Arial" w:hAnsi="Arial" w:cs="Arial"/>
                <w:b/>
                <w:sz w:val="18"/>
                <w:lang w:eastAsia="zh-CN"/>
              </w:rPr>
              <w:t>)</w:t>
            </w:r>
          </w:p>
        </w:tc>
        <w:tc>
          <w:tcPr>
            <w:tcW w:w="858" w:type="pct"/>
            <w:hideMark/>
          </w:tcPr>
          <w:p w14:paraId="60C40612"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roofErr w:type="spellStart"/>
            <w:r w:rsidRPr="004F6EBD">
              <w:rPr>
                <w:rFonts w:ascii="Arial" w:hAnsi="Arial" w:cs="Arial"/>
                <w:b/>
                <w:bCs/>
                <w:sz w:val="18"/>
                <w:szCs w:val="18"/>
                <w:lang w:val="en-US" w:eastAsia="en-GB"/>
              </w:rPr>
              <w:t>T</w:t>
            </w:r>
            <w:r w:rsidRPr="004F6EBD">
              <w:rPr>
                <w:rFonts w:ascii="Arial" w:hAnsi="Arial" w:cs="Arial"/>
                <w:b/>
                <w:bCs/>
                <w:sz w:val="18"/>
                <w:szCs w:val="18"/>
                <w:vertAlign w:val="subscript"/>
                <w:lang w:val="en-US" w:eastAsia="en-GB"/>
              </w:rPr>
              <w:t>evaluate,NR_Intra_RedCap</w:t>
            </w:r>
            <w:proofErr w:type="spellEnd"/>
            <w:r w:rsidRPr="004F6EBD">
              <w:rPr>
                <w:rFonts w:ascii="Arial" w:hAnsi="Arial" w:cs="Arial"/>
                <w:b/>
                <w:bCs/>
                <w:sz w:val="18"/>
                <w:szCs w:val="18"/>
                <w:vertAlign w:val="subscript"/>
                <w:lang w:val="en-US" w:eastAsia="en-GB"/>
              </w:rPr>
              <w:t xml:space="preserve"> </w:t>
            </w:r>
            <w:r w:rsidRPr="004F6EBD">
              <w:rPr>
                <w:rFonts w:ascii="Arial" w:hAnsi="Arial" w:cs="Arial"/>
                <w:b/>
                <w:sz w:val="18"/>
                <w:lang w:eastAsia="zh-CN"/>
              </w:rPr>
              <w:t>[s] (number of DRX cycles</w:t>
            </w:r>
            <w:r w:rsidRPr="004F6EBD">
              <w:rPr>
                <w:rFonts w:ascii="Arial" w:hAnsi="Arial" w:cs="Arial"/>
                <w:b/>
                <w:bCs/>
                <w:sz w:val="18"/>
                <w:lang w:eastAsia="zh-CN"/>
              </w:rPr>
              <w:t xml:space="preserve"> </w:t>
            </w:r>
            <w:r w:rsidRPr="004F6EBD">
              <w:rPr>
                <w:rFonts w:ascii="Arial" w:hAnsi="Arial" w:cs="Arial"/>
                <w:b/>
                <w:sz w:val="18"/>
                <w:szCs w:val="18"/>
                <w:lang w:eastAsia="zh-CN"/>
              </w:rPr>
              <w:t xml:space="preserve">or </w:t>
            </w:r>
            <w:proofErr w:type="spellStart"/>
            <w:r w:rsidRPr="004F6EBD">
              <w:rPr>
                <w:rFonts w:ascii="Arial" w:hAnsi="Arial" w:cs="Arial"/>
                <w:b/>
                <w:sz w:val="18"/>
                <w:szCs w:val="18"/>
                <w:lang w:eastAsia="zh-CN"/>
              </w:rPr>
              <w:t>eDRX</w:t>
            </w:r>
            <w:proofErr w:type="spellEnd"/>
            <w:r w:rsidRPr="004F6EBD">
              <w:rPr>
                <w:rFonts w:ascii="Arial" w:hAnsi="Arial" w:cs="Arial"/>
                <w:b/>
                <w:sz w:val="18"/>
                <w:szCs w:val="18"/>
                <w:lang w:eastAsia="zh-CN"/>
              </w:rPr>
              <w:t xml:space="preserve"> cycles </w:t>
            </w:r>
            <w:r w:rsidRPr="004F6EBD">
              <w:rPr>
                <w:rFonts w:ascii="Arial" w:hAnsi="Arial" w:cs="Arial"/>
                <w:b/>
                <w:sz w:val="18"/>
                <w:szCs w:val="18"/>
                <w:vertAlign w:val="superscript"/>
                <w:lang w:eastAsia="zh-CN"/>
              </w:rPr>
              <w:t>Note 4</w:t>
            </w:r>
            <w:r w:rsidRPr="004F6EBD">
              <w:rPr>
                <w:rFonts w:ascii="Arial" w:hAnsi="Arial" w:cs="Arial"/>
                <w:b/>
                <w:sz w:val="18"/>
                <w:lang w:eastAsia="zh-CN"/>
              </w:rPr>
              <w:t>)</w:t>
            </w:r>
          </w:p>
        </w:tc>
      </w:tr>
      <w:tr w:rsidR="004F6EBD" w:rsidRPr="004F6EBD" w14:paraId="1FDE63A4" w14:textId="77777777" w:rsidTr="00D31D08">
        <w:trPr>
          <w:trHeight w:val="336"/>
        </w:trPr>
        <w:tc>
          <w:tcPr>
            <w:tcW w:w="639" w:type="pct"/>
          </w:tcPr>
          <w:p w14:paraId="6ECB1FC6"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2.56</w:t>
            </w:r>
          </w:p>
        </w:tc>
        <w:tc>
          <w:tcPr>
            <w:tcW w:w="401" w:type="pct"/>
          </w:tcPr>
          <w:p w14:paraId="018EDBE1"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w:t>
            </w:r>
          </w:p>
        </w:tc>
        <w:tc>
          <w:tcPr>
            <w:tcW w:w="517" w:type="pct"/>
          </w:tcPr>
          <w:p w14:paraId="6095FE69"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w:t>
            </w:r>
          </w:p>
        </w:tc>
        <w:tc>
          <w:tcPr>
            <w:tcW w:w="493" w:type="pct"/>
          </w:tcPr>
          <w:p w14:paraId="754DDA69"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3</w:t>
            </w:r>
          </w:p>
        </w:tc>
        <w:tc>
          <w:tcPr>
            <w:tcW w:w="1283" w:type="pct"/>
          </w:tcPr>
          <w:p w14:paraId="46C0D266"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58.88 x N1 (23 x N1)</w:t>
            </w:r>
          </w:p>
        </w:tc>
        <w:tc>
          <w:tcPr>
            <w:tcW w:w="809" w:type="pct"/>
          </w:tcPr>
          <w:p w14:paraId="6E546E64"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2.56 x N1 (1 x N1)</w:t>
            </w:r>
          </w:p>
        </w:tc>
        <w:tc>
          <w:tcPr>
            <w:tcW w:w="858" w:type="pct"/>
          </w:tcPr>
          <w:p w14:paraId="381BDC47"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7.68 x N1 (3 x N1)</w:t>
            </w:r>
          </w:p>
        </w:tc>
      </w:tr>
      <w:tr w:rsidR="004F6EBD" w:rsidRPr="004F6EBD" w14:paraId="5C562A7A" w14:textId="77777777" w:rsidTr="00D31D08">
        <w:trPr>
          <w:trHeight w:val="336"/>
        </w:trPr>
        <w:tc>
          <w:tcPr>
            <w:tcW w:w="639" w:type="pct"/>
          </w:tcPr>
          <w:p w14:paraId="31A147DF"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5.12</w:t>
            </w:r>
          </w:p>
        </w:tc>
        <w:tc>
          <w:tcPr>
            <w:tcW w:w="401" w:type="pct"/>
          </w:tcPr>
          <w:p w14:paraId="134EFFD2"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w:t>
            </w:r>
          </w:p>
        </w:tc>
        <w:tc>
          <w:tcPr>
            <w:tcW w:w="517" w:type="pct"/>
          </w:tcPr>
          <w:p w14:paraId="58B8CB8B"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w:t>
            </w:r>
          </w:p>
        </w:tc>
        <w:tc>
          <w:tcPr>
            <w:tcW w:w="493" w:type="pct"/>
          </w:tcPr>
          <w:p w14:paraId="44656C70"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3</w:t>
            </w:r>
          </w:p>
        </w:tc>
        <w:tc>
          <w:tcPr>
            <w:tcW w:w="1283" w:type="pct"/>
          </w:tcPr>
          <w:p w14:paraId="01FDCF78"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117.76 x N1 (23 x N1)</w:t>
            </w:r>
          </w:p>
        </w:tc>
        <w:tc>
          <w:tcPr>
            <w:tcW w:w="809" w:type="pct"/>
          </w:tcPr>
          <w:p w14:paraId="010CECB7"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5.12 x N1 (1 x N1)</w:t>
            </w:r>
          </w:p>
        </w:tc>
        <w:tc>
          <w:tcPr>
            <w:tcW w:w="858" w:type="pct"/>
          </w:tcPr>
          <w:p w14:paraId="67E1CBD9"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10.24 x N1 (2 x N1)</w:t>
            </w:r>
          </w:p>
        </w:tc>
      </w:tr>
      <w:tr w:rsidR="004F6EBD" w:rsidRPr="004F6EBD" w14:paraId="788537FC" w14:textId="77777777" w:rsidTr="00D31D08">
        <w:trPr>
          <w:trHeight w:val="336"/>
        </w:trPr>
        <w:tc>
          <w:tcPr>
            <w:tcW w:w="639" w:type="pct"/>
            <w:hideMark/>
          </w:tcPr>
          <w:p w14:paraId="70A87192"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10.24</w:t>
            </w:r>
          </w:p>
        </w:tc>
        <w:tc>
          <w:tcPr>
            <w:tcW w:w="401" w:type="pct"/>
            <w:hideMark/>
          </w:tcPr>
          <w:p w14:paraId="0919D36C"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w:t>
            </w:r>
          </w:p>
        </w:tc>
        <w:tc>
          <w:tcPr>
            <w:tcW w:w="517" w:type="pct"/>
            <w:hideMark/>
          </w:tcPr>
          <w:p w14:paraId="3ED08092"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w:t>
            </w:r>
          </w:p>
        </w:tc>
        <w:tc>
          <w:tcPr>
            <w:tcW w:w="493" w:type="pct"/>
          </w:tcPr>
          <w:p w14:paraId="5FE12C91"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3</w:t>
            </w:r>
          </w:p>
        </w:tc>
        <w:tc>
          <w:tcPr>
            <w:tcW w:w="1283" w:type="pct"/>
            <w:hideMark/>
          </w:tcPr>
          <w:p w14:paraId="5C77941C"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235.52 x N1 (23 x N1)</w:t>
            </w:r>
          </w:p>
        </w:tc>
        <w:tc>
          <w:tcPr>
            <w:tcW w:w="809" w:type="pct"/>
            <w:hideMark/>
          </w:tcPr>
          <w:p w14:paraId="7279E36A"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10.24 x N1 (1 x N1)</w:t>
            </w:r>
          </w:p>
        </w:tc>
        <w:tc>
          <w:tcPr>
            <w:tcW w:w="858" w:type="pct"/>
            <w:hideMark/>
          </w:tcPr>
          <w:p w14:paraId="49165344"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20.48 x N1 (2 x N1)</w:t>
            </w:r>
          </w:p>
        </w:tc>
      </w:tr>
      <w:tr w:rsidR="004F6EBD" w:rsidRPr="004F6EBD" w14:paraId="64A1D56F" w14:textId="77777777" w:rsidTr="00D31D08">
        <w:trPr>
          <w:trHeight w:val="673"/>
        </w:trPr>
        <w:tc>
          <w:tcPr>
            <w:tcW w:w="639" w:type="pct"/>
            <w:vMerge w:val="restart"/>
            <w:hideMark/>
          </w:tcPr>
          <w:p w14:paraId="29C1A80C"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 xml:space="preserve">20.48 </w:t>
            </w:r>
            <w:proofErr w:type="gramStart"/>
            <w:r w:rsidRPr="004F6EBD">
              <w:rPr>
                <w:rFonts w:ascii="Arial" w:hAnsi="Arial" w:cs="Arial"/>
                <w:sz w:val="18"/>
                <w:lang w:eastAsia="zh-CN"/>
              </w:rPr>
              <w:t>≤</w:t>
            </w:r>
            <w:r w:rsidRPr="004F6EBD">
              <w:rPr>
                <w:rFonts w:cs="Arial"/>
                <w:lang w:eastAsia="en-GB"/>
              </w:rPr>
              <w:t xml:space="preserve"> </w:t>
            </w:r>
            <w:r w:rsidRPr="004F6EBD">
              <w:rPr>
                <w:rFonts w:ascii="Arial" w:hAnsi="Arial" w:cs="Arial"/>
                <w:sz w:val="18"/>
                <w:lang w:eastAsia="zh-CN"/>
              </w:rPr>
              <w:t xml:space="preserve"> </w:t>
            </w:r>
            <w:proofErr w:type="spellStart"/>
            <w:r w:rsidRPr="004F6EBD">
              <w:rPr>
                <w:rFonts w:ascii="Arial" w:hAnsi="Arial" w:cs="Arial"/>
                <w:sz w:val="18"/>
                <w:lang w:eastAsia="zh-CN"/>
              </w:rPr>
              <w:t>eDRX</w:t>
            </w:r>
            <w:proofErr w:type="gramEnd"/>
            <w:r w:rsidRPr="004F6EBD">
              <w:rPr>
                <w:rFonts w:ascii="Arial" w:hAnsi="Arial" w:cs="Arial"/>
                <w:sz w:val="18"/>
                <w:lang w:eastAsia="zh-CN"/>
              </w:rPr>
              <w:t>_IDLE</w:t>
            </w:r>
            <w:proofErr w:type="spellEnd"/>
            <w:r w:rsidRPr="004F6EBD">
              <w:rPr>
                <w:rFonts w:ascii="Arial" w:hAnsi="Arial" w:cs="Arial" w:hint="eastAsia"/>
                <w:sz w:val="18"/>
                <w:lang w:eastAsia="zh-CN"/>
              </w:rPr>
              <w:t xml:space="preserve"> cycle length ≤10485.</w:t>
            </w:r>
            <w:r w:rsidRPr="004F6EBD">
              <w:rPr>
                <w:rFonts w:ascii="Arial" w:hAnsi="Arial" w:cs="Arial"/>
                <w:sz w:val="18"/>
                <w:lang w:eastAsia="zh-CN"/>
              </w:rPr>
              <w:t>76</w:t>
            </w:r>
          </w:p>
        </w:tc>
        <w:tc>
          <w:tcPr>
            <w:tcW w:w="401" w:type="pct"/>
            <w:hideMark/>
          </w:tcPr>
          <w:p w14:paraId="0558A49D"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0.32</w:t>
            </w:r>
          </w:p>
        </w:tc>
        <w:tc>
          <w:tcPr>
            <w:tcW w:w="517" w:type="pct"/>
            <w:hideMark/>
          </w:tcPr>
          <w:p w14:paraId="34AFBCC1"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≥5.12 (4)</w:t>
            </w:r>
          </w:p>
        </w:tc>
        <w:tc>
          <w:tcPr>
            <w:tcW w:w="493" w:type="pct"/>
          </w:tcPr>
          <w:p w14:paraId="54E907E9" w14:textId="77777777" w:rsidR="004F6EBD" w:rsidRPr="004F6EBD" w:rsidRDefault="004F6EBD" w:rsidP="004F6EBD">
            <w:pPr>
              <w:overflowPunct w:val="0"/>
              <w:autoSpaceDE w:val="0"/>
              <w:autoSpaceDN w:val="0"/>
              <w:adjustRightInd w:val="0"/>
              <w:textAlignment w:val="baseline"/>
              <w:rPr>
                <w:rFonts w:ascii="Arial" w:hAnsi="Arial"/>
                <w:sz w:val="18"/>
                <w:lang w:val="en-US" w:eastAsia="zh-CN"/>
              </w:rPr>
            </w:pPr>
            <w:r w:rsidRPr="004F6EBD">
              <w:rPr>
                <w:rFonts w:ascii="Arial" w:hAnsi="Arial"/>
                <w:sz w:val="18"/>
                <w:lang w:val="en-US" w:eastAsia="zh-CN"/>
              </w:rPr>
              <w:t>8</w:t>
            </w:r>
          </w:p>
        </w:tc>
        <w:tc>
          <w:tcPr>
            <w:tcW w:w="1283" w:type="pct"/>
            <w:vMerge w:val="restart"/>
            <w:hideMark/>
          </w:tcPr>
          <w:p w14:paraId="0AE160A5"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03455C1B"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(23</w:t>
            </w:r>
            <w:r w:rsidRPr="004F6EBD">
              <w:rPr>
                <w:rFonts w:ascii="Arial" w:hAnsi="Arial" w:cs="Arial"/>
                <w:sz w:val="18"/>
                <w:lang w:eastAsia="zh-CN"/>
              </w:rPr>
              <w:t xml:space="preserve"> x N1</w:t>
            </w:r>
            <w:r w:rsidRPr="004F6EBD">
              <w:rPr>
                <w:rFonts w:ascii="Arial" w:hAnsi="Arial" w:cs="Arial"/>
                <w:sz w:val="18"/>
                <w:lang w:val="en-US" w:eastAsia="zh-CN"/>
              </w:rPr>
              <w:t>)</w:t>
            </w:r>
          </w:p>
        </w:tc>
        <w:tc>
          <w:tcPr>
            <w:tcW w:w="809" w:type="pct"/>
            <w:hideMark/>
          </w:tcPr>
          <w:p w14:paraId="16EB3A33"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0.32 x N1 (1 x N1)</w:t>
            </w:r>
          </w:p>
        </w:tc>
        <w:tc>
          <w:tcPr>
            <w:tcW w:w="858" w:type="pct"/>
            <w:hideMark/>
          </w:tcPr>
          <w:p w14:paraId="59246775"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0.64 x N1 (2 x N1)</w:t>
            </w:r>
          </w:p>
        </w:tc>
      </w:tr>
      <w:tr w:rsidR="004F6EBD" w:rsidRPr="004F6EBD" w14:paraId="13246B24" w14:textId="77777777" w:rsidTr="00D31D08">
        <w:trPr>
          <w:trHeight w:val="336"/>
        </w:trPr>
        <w:tc>
          <w:tcPr>
            <w:tcW w:w="639" w:type="pct"/>
            <w:vMerge/>
            <w:hideMark/>
          </w:tcPr>
          <w:p w14:paraId="2F85ECAD"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401" w:type="pct"/>
            <w:hideMark/>
          </w:tcPr>
          <w:p w14:paraId="3FD56B29"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0.64</w:t>
            </w:r>
          </w:p>
        </w:tc>
        <w:tc>
          <w:tcPr>
            <w:tcW w:w="517" w:type="pct"/>
            <w:hideMark/>
          </w:tcPr>
          <w:p w14:paraId="797CD437"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≥6.4 (5)</w:t>
            </w:r>
          </w:p>
        </w:tc>
        <w:tc>
          <w:tcPr>
            <w:tcW w:w="493" w:type="pct"/>
          </w:tcPr>
          <w:p w14:paraId="44E63765"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5</w:t>
            </w:r>
          </w:p>
        </w:tc>
        <w:tc>
          <w:tcPr>
            <w:tcW w:w="1283" w:type="pct"/>
            <w:vMerge/>
            <w:hideMark/>
          </w:tcPr>
          <w:p w14:paraId="4EE7E971"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809" w:type="pct"/>
            <w:hideMark/>
          </w:tcPr>
          <w:p w14:paraId="31F38664"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0.64 x N1 (1 x N1)</w:t>
            </w:r>
          </w:p>
        </w:tc>
        <w:tc>
          <w:tcPr>
            <w:tcW w:w="858" w:type="pct"/>
            <w:hideMark/>
          </w:tcPr>
          <w:p w14:paraId="66778B35"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1.28 x N1 (2 x N1)</w:t>
            </w:r>
          </w:p>
        </w:tc>
      </w:tr>
      <w:tr w:rsidR="004F6EBD" w:rsidRPr="004F6EBD" w14:paraId="5026A094" w14:textId="77777777" w:rsidTr="00D31D08">
        <w:trPr>
          <w:trHeight w:val="336"/>
        </w:trPr>
        <w:tc>
          <w:tcPr>
            <w:tcW w:w="639" w:type="pct"/>
            <w:vMerge/>
            <w:hideMark/>
          </w:tcPr>
          <w:p w14:paraId="772EF35B"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401" w:type="pct"/>
            <w:hideMark/>
          </w:tcPr>
          <w:p w14:paraId="5F3ADB80"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1.28</w:t>
            </w:r>
          </w:p>
        </w:tc>
        <w:tc>
          <w:tcPr>
            <w:tcW w:w="517" w:type="pct"/>
            <w:hideMark/>
          </w:tcPr>
          <w:p w14:paraId="700397A3"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≥10.24 (8)</w:t>
            </w:r>
          </w:p>
        </w:tc>
        <w:tc>
          <w:tcPr>
            <w:tcW w:w="493" w:type="pct"/>
          </w:tcPr>
          <w:p w14:paraId="54DD35C2"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4</w:t>
            </w:r>
          </w:p>
        </w:tc>
        <w:tc>
          <w:tcPr>
            <w:tcW w:w="1283" w:type="pct"/>
            <w:vMerge/>
            <w:hideMark/>
          </w:tcPr>
          <w:p w14:paraId="456442E5"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809" w:type="pct"/>
            <w:hideMark/>
          </w:tcPr>
          <w:p w14:paraId="326728DA"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1.28 x N1 (1 x N1)</w:t>
            </w:r>
          </w:p>
        </w:tc>
        <w:tc>
          <w:tcPr>
            <w:tcW w:w="858" w:type="pct"/>
            <w:hideMark/>
          </w:tcPr>
          <w:p w14:paraId="3A970EFC"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2.56 x N1 (2 x N1)</w:t>
            </w:r>
          </w:p>
        </w:tc>
      </w:tr>
      <w:tr w:rsidR="004F6EBD" w:rsidRPr="004F6EBD" w14:paraId="0C830B7D" w14:textId="77777777" w:rsidTr="00D31D08">
        <w:trPr>
          <w:trHeight w:val="336"/>
        </w:trPr>
        <w:tc>
          <w:tcPr>
            <w:tcW w:w="639" w:type="pct"/>
            <w:vMerge/>
            <w:hideMark/>
          </w:tcPr>
          <w:p w14:paraId="74EB2F18"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401" w:type="pct"/>
            <w:hideMark/>
          </w:tcPr>
          <w:p w14:paraId="7D7AAA0B"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2.56</w:t>
            </w:r>
          </w:p>
        </w:tc>
        <w:tc>
          <w:tcPr>
            <w:tcW w:w="517" w:type="pct"/>
            <w:hideMark/>
          </w:tcPr>
          <w:p w14:paraId="65DA71CA"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≥15.36 (12)</w:t>
            </w:r>
          </w:p>
        </w:tc>
        <w:tc>
          <w:tcPr>
            <w:tcW w:w="493" w:type="pct"/>
          </w:tcPr>
          <w:p w14:paraId="084C2DB9"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3</w:t>
            </w:r>
          </w:p>
        </w:tc>
        <w:tc>
          <w:tcPr>
            <w:tcW w:w="1283" w:type="pct"/>
            <w:vMerge/>
            <w:hideMark/>
          </w:tcPr>
          <w:p w14:paraId="6D82D5CA"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809" w:type="pct"/>
            <w:hideMark/>
          </w:tcPr>
          <w:p w14:paraId="4F50A071"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2.56 x N1 (1 x N1)</w:t>
            </w:r>
          </w:p>
        </w:tc>
        <w:tc>
          <w:tcPr>
            <w:tcW w:w="858" w:type="pct"/>
            <w:hideMark/>
          </w:tcPr>
          <w:p w14:paraId="6327E4D8"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5.12 x N1 (2 x N1)</w:t>
            </w:r>
          </w:p>
        </w:tc>
      </w:tr>
      <w:tr w:rsidR="004F6EBD" w:rsidRPr="004F6EBD" w14:paraId="6DC62A42" w14:textId="77777777" w:rsidTr="00D31D08">
        <w:trPr>
          <w:trHeight w:val="336"/>
        </w:trPr>
        <w:tc>
          <w:tcPr>
            <w:tcW w:w="5000" w:type="pct"/>
            <w:gridSpan w:val="7"/>
          </w:tcPr>
          <w:p w14:paraId="1A5C65CC" w14:textId="77777777" w:rsidR="004F6EBD" w:rsidRPr="004F6EBD" w:rsidRDefault="004F6EBD" w:rsidP="004F6EBD">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4F6EBD">
              <w:rPr>
                <w:rFonts w:ascii="Arial" w:hAnsi="Arial"/>
                <w:snapToGrid w:val="0"/>
                <w:sz w:val="18"/>
                <w:lang w:eastAsia="zh-CN"/>
              </w:rPr>
              <w:t>NOTE 1</w:t>
            </w:r>
            <w:r w:rsidRPr="004F6EBD">
              <w:rPr>
                <w:rFonts w:ascii="Arial" w:hAnsi="Arial"/>
                <w:sz w:val="18"/>
                <w:lang w:eastAsia="en-GB"/>
              </w:rPr>
              <w:t xml:space="preserve">: </w:t>
            </w:r>
            <w:r w:rsidRPr="004F6EBD">
              <w:rPr>
                <w:rFonts w:ascii="Arial" w:hAnsi="Arial"/>
                <w:sz w:val="18"/>
                <w:lang w:eastAsia="zh-CN"/>
              </w:rPr>
              <w:t xml:space="preserve">Applies for </w:t>
            </w:r>
            <w:proofErr w:type="spellStart"/>
            <w:r w:rsidRPr="004F6EBD">
              <w:rPr>
                <w:rFonts w:ascii="Arial" w:hAnsi="Arial"/>
                <w:sz w:val="18"/>
                <w:lang w:eastAsia="zh-CN"/>
              </w:rPr>
              <w:t>RedCap</w:t>
            </w:r>
            <w:proofErr w:type="spellEnd"/>
            <w:r w:rsidRPr="004F6EBD">
              <w:rPr>
                <w:rFonts w:ascii="Arial" w:hAnsi="Arial"/>
                <w:sz w:val="18"/>
                <w:lang w:eastAsia="zh-CN"/>
              </w:rPr>
              <w:t xml:space="preserve"> UE of all power class</w:t>
            </w:r>
            <w:r w:rsidRPr="004F6EBD">
              <w:rPr>
                <w:rFonts w:ascii="Arial" w:hAnsi="Arial"/>
                <w:sz w:val="18"/>
                <w:lang w:eastAsia="en-GB"/>
              </w:rPr>
              <w:t>.</w:t>
            </w:r>
          </w:p>
          <w:p w14:paraId="65B9FD1A" w14:textId="77777777" w:rsidR="004F6EBD" w:rsidRPr="004F6EBD" w:rsidRDefault="004F6EBD" w:rsidP="004F6EBD">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4F6EBD">
              <w:rPr>
                <w:rFonts w:ascii="Arial" w:hAnsi="Arial"/>
                <w:snapToGrid w:val="0"/>
                <w:sz w:val="18"/>
                <w:lang w:eastAsia="zh-CN"/>
              </w:rPr>
              <w:t>NOTE 2: The number of DRX cycles in this table is given for the DRX cycles within PTWs.</w:t>
            </w:r>
          </w:p>
          <w:p w14:paraId="2B2FBEEA" w14:textId="77777777" w:rsidR="004F6EBD" w:rsidRPr="004F6EBD" w:rsidRDefault="004F6EBD" w:rsidP="004F6EBD">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4F6EBD">
              <w:rPr>
                <w:rFonts w:ascii="Arial" w:hAnsi="Arial"/>
                <w:snapToGrid w:val="0"/>
                <w:sz w:val="18"/>
                <w:lang w:eastAsia="zh-CN"/>
              </w:rPr>
              <w:t xml:space="preserve">NOTE 3: The </w:t>
            </w:r>
            <w:proofErr w:type="spellStart"/>
            <w:r w:rsidRPr="004F6EBD">
              <w:rPr>
                <w:rFonts w:ascii="Arial" w:hAnsi="Arial"/>
                <w:snapToGrid w:val="0"/>
                <w:sz w:val="18"/>
                <w:lang w:eastAsia="zh-CN"/>
              </w:rPr>
              <w:t>eDRX_IDLE</w:t>
            </w:r>
            <w:proofErr w:type="spellEnd"/>
            <w:r w:rsidRPr="004F6EBD">
              <w:rPr>
                <w:rFonts w:ascii="Arial" w:hAnsi="Arial"/>
                <w:snapToGrid w:val="0"/>
                <w:sz w:val="18"/>
                <w:lang w:eastAsia="zh-CN"/>
              </w:rPr>
              <w:t xml:space="preserve"> cycle lengths are as specified in Section 10.5.5.32 of TS 24.008 [34].</w:t>
            </w:r>
          </w:p>
          <w:p w14:paraId="61BBE322" w14:textId="77777777" w:rsidR="004F6EBD" w:rsidRPr="004F6EBD" w:rsidRDefault="004F6EBD" w:rsidP="004F6EBD">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4F6EBD">
              <w:rPr>
                <w:rFonts w:ascii="Arial" w:hAnsi="Arial"/>
                <w:snapToGrid w:val="0"/>
                <w:sz w:val="18"/>
                <w:lang w:eastAsia="zh-CN"/>
              </w:rPr>
              <w:t xml:space="preserve">NOTE 4: Number of </w:t>
            </w:r>
            <w:proofErr w:type="spellStart"/>
            <w:r w:rsidRPr="004F6EBD">
              <w:rPr>
                <w:rFonts w:ascii="Arial" w:hAnsi="Arial"/>
                <w:snapToGrid w:val="0"/>
                <w:sz w:val="18"/>
                <w:lang w:eastAsia="zh-CN"/>
              </w:rPr>
              <w:t>eDRX</w:t>
            </w:r>
            <w:proofErr w:type="spellEnd"/>
            <w:r w:rsidRPr="004F6EBD">
              <w:rPr>
                <w:rFonts w:ascii="Arial" w:hAnsi="Arial"/>
                <w:snapToGrid w:val="0"/>
                <w:sz w:val="18"/>
                <w:lang w:eastAsia="zh-CN"/>
              </w:rPr>
              <w:t xml:space="preserve"> cycles when </w:t>
            </w:r>
            <w:proofErr w:type="spellStart"/>
            <w:r w:rsidRPr="004F6EBD">
              <w:rPr>
                <w:rFonts w:ascii="Arial" w:hAnsi="Arial"/>
                <w:snapToGrid w:val="0"/>
                <w:sz w:val="18"/>
                <w:lang w:eastAsia="zh-CN"/>
              </w:rPr>
              <w:t>eDRX_IDLE</w:t>
            </w:r>
            <w:proofErr w:type="spellEnd"/>
            <w:r w:rsidRPr="004F6EBD">
              <w:rPr>
                <w:rFonts w:ascii="Arial" w:hAnsi="Arial"/>
                <w:snapToGrid w:val="0"/>
                <w:sz w:val="18"/>
                <w:lang w:eastAsia="zh-CN"/>
              </w:rPr>
              <w:t xml:space="preserve"> cycle length equals 2.56s, 5.12s</w:t>
            </w:r>
            <w:r w:rsidRPr="004F6EBD">
              <w:rPr>
                <w:rFonts w:ascii="Arial" w:hAnsi="Arial" w:hint="eastAsia"/>
                <w:snapToGrid w:val="0"/>
                <w:sz w:val="18"/>
                <w:lang w:eastAsia="zh-CN"/>
              </w:rPr>
              <w:t xml:space="preserve"> </w:t>
            </w:r>
            <w:r w:rsidRPr="004F6EBD">
              <w:rPr>
                <w:rFonts w:ascii="Arial" w:hAnsi="Arial"/>
                <w:snapToGrid w:val="0"/>
                <w:sz w:val="18"/>
                <w:lang w:eastAsia="zh-CN"/>
              </w:rPr>
              <w:t>and 10.24s. Otherwise, number of DRX cycles.</w:t>
            </w:r>
          </w:p>
          <w:p w14:paraId="00057E2D" w14:textId="77777777" w:rsidR="004F6EBD" w:rsidRPr="004F6EBD" w:rsidRDefault="004F6EBD" w:rsidP="004F6EBD">
            <w:pPr>
              <w:keepNext/>
              <w:keepLines/>
              <w:overflowPunct w:val="0"/>
              <w:autoSpaceDE w:val="0"/>
              <w:autoSpaceDN w:val="0"/>
              <w:adjustRightInd w:val="0"/>
              <w:spacing w:after="0"/>
              <w:ind w:left="851" w:hanging="851"/>
              <w:textAlignment w:val="baseline"/>
              <w:rPr>
                <w:rFonts w:ascii="Arial" w:hAnsi="Arial" w:cs="Arial"/>
                <w:sz w:val="18"/>
                <w:lang w:eastAsia="zh-CN"/>
              </w:rPr>
            </w:pPr>
            <w:r w:rsidRPr="004F6EBD">
              <w:rPr>
                <w:rFonts w:ascii="Arial" w:hAnsi="Arial"/>
                <w:snapToGrid w:val="0"/>
                <w:sz w:val="18"/>
                <w:lang w:eastAsia="zh-CN"/>
              </w:rPr>
              <w:t xml:space="preserve">NOTE </w:t>
            </w:r>
            <w:r w:rsidRPr="004F6EBD">
              <w:rPr>
                <w:rFonts w:ascii="Arial" w:hAnsi="Arial" w:cs="Arial"/>
                <w:sz w:val="18"/>
                <w:lang w:eastAsia="en-GB"/>
              </w:rPr>
              <w:t>5:</w:t>
            </w:r>
            <w:r w:rsidRPr="004F6EBD">
              <w:rPr>
                <w:rFonts w:ascii="Arial" w:hAnsi="Arial"/>
                <w:sz w:val="18"/>
                <w:lang w:val="en-US" w:eastAsia="en-GB"/>
              </w:rPr>
              <w:t xml:space="preserve"> </w:t>
            </w:r>
            <w:r w:rsidRPr="004F6EBD">
              <w:rPr>
                <w:rFonts w:ascii="Arial" w:hAnsi="Arial" w:cs="Arial"/>
                <w:sz w:val="18"/>
                <w:lang w:eastAsia="en-GB"/>
              </w:rPr>
              <w:t xml:space="preserve">The lower bound of </w:t>
            </w:r>
            <w:r w:rsidRPr="004F6EBD">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evaluate,NR_Intra_RedCap</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4F6EBD">
              <w:rPr>
                <w:rFonts w:ascii="Arial" w:hAnsi="Arial" w:cs="Arial"/>
                <w:iCs/>
                <w:sz w:val="18"/>
                <w:lang w:eastAsia="en-GB"/>
              </w:rPr>
              <w:t>.</w:t>
            </w:r>
          </w:p>
        </w:tc>
      </w:tr>
    </w:tbl>
    <w:p w14:paraId="665022BB" w14:textId="77777777" w:rsidR="004F6EBD" w:rsidRPr="004F6EBD" w:rsidRDefault="004F6EBD" w:rsidP="004F6EBD">
      <w:pPr>
        <w:overflowPunct w:val="0"/>
        <w:autoSpaceDE w:val="0"/>
        <w:autoSpaceDN w:val="0"/>
        <w:adjustRightInd w:val="0"/>
        <w:textAlignment w:val="baseline"/>
        <w:rPr>
          <w:lang w:val="en-US" w:eastAsia="zh-CN"/>
        </w:rPr>
      </w:pPr>
    </w:p>
    <w:p w14:paraId="2B515832" w14:textId="77777777" w:rsidR="004F6EBD" w:rsidRPr="004F6EBD" w:rsidRDefault="004F6EBD" w:rsidP="004F6EBD">
      <w:pPr>
        <w:overflowPunct w:val="0"/>
        <w:autoSpaceDE w:val="0"/>
        <w:autoSpaceDN w:val="0"/>
        <w:adjustRightInd w:val="0"/>
        <w:textAlignment w:val="baseline"/>
        <w:rPr>
          <w:lang w:eastAsia="en-GB"/>
        </w:rPr>
      </w:pPr>
      <w:r w:rsidRPr="004F6EBD">
        <w:rPr>
          <w:lang w:eastAsia="en-GB"/>
        </w:rPr>
        <w:t xml:space="preserve">For any requirement in this section, when the UE transitions between any two states when being configured with </w:t>
      </w:r>
      <w:proofErr w:type="spellStart"/>
      <w:r w:rsidRPr="004F6EBD">
        <w:rPr>
          <w:lang w:eastAsia="en-GB"/>
        </w:rPr>
        <w:t>eDRX_IDLE</w:t>
      </w:r>
      <w:proofErr w:type="spellEnd"/>
      <w:r w:rsidRPr="004F6EBD">
        <w:rPr>
          <w:lang w:eastAsia="en-GB"/>
        </w:rPr>
        <w:t xml:space="preserve">, being configured with </w:t>
      </w:r>
      <w:proofErr w:type="spellStart"/>
      <w:r w:rsidRPr="004F6EBD">
        <w:rPr>
          <w:lang w:eastAsia="en-GB"/>
        </w:rPr>
        <w:t>eDRX_IDLE</w:t>
      </w:r>
      <w:proofErr w:type="spellEnd"/>
      <w:r w:rsidRPr="004F6EBD">
        <w:rPr>
          <w:lang w:eastAsia="en-GB"/>
        </w:rPr>
        <w:t xml:space="preserve"> cycle, changing </w:t>
      </w:r>
      <w:proofErr w:type="spellStart"/>
      <w:r w:rsidRPr="004F6EBD">
        <w:rPr>
          <w:lang w:eastAsia="en-GB"/>
        </w:rPr>
        <w:t>eDRX_IDLE</w:t>
      </w:r>
      <w:proofErr w:type="spellEnd"/>
      <w:r w:rsidRPr="004F6EBD">
        <w:rPr>
          <w:lang w:eastAsia="en-GB"/>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AB13E18" w14:textId="77777777" w:rsidR="004F6EBD" w:rsidRPr="004F6EBD" w:rsidRDefault="004F6EBD" w:rsidP="004F6EB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F6EBD">
        <w:rPr>
          <w:rFonts w:ascii="Arial" w:hAnsi="Arial"/>
          <w:sz w:val="24"/>
          <w:lang w:eastAsia="en-GB"/>
        </w:rPr>
        <w:t>4.2B.2.4</w:t>
      </w:r>
      <w:r w:rsidRPr="004F6EBD">
        <w:rPr>
          <w:rFonts w:ascii="Arial" w:hAnsi="Arial"/>
          <w:sz w:val="24"/>
          <w:lang w:eastAsia="en-GB"/>
        </w:rPr>
        <w:tab/>
        <w:t xml:space="preserve">Measurements of inter-frequency NR cells for </w:t>
      </w:r>
      <w:proofErr w:type="spellStart"/>
      <w:r w:rsidRPr="004F6EBD">
        <w:rPr>
          <w:rFonts w:ascii="Arial" w:hAnsi="Arial"/>
          <w:sz w:val="24"/>
          <w:lang w:eastAsia="en-GB"/>
        </w:rPr>
        <w:t>RedCap</w:t>
      </w:r>
      <w:proofErr w:type="spellEnd"/>
      <w:r w:rsidRPr="004F6EBD">
        <w:rPr>
          <w:rFonts w:ascii="Arial" w:hAnsi="Arial"/>
          <w:sz w:val="24"/>
          <w:lang w:eastAsia="en-GB"/>
        </w:rPr>
        <w:t xml:space="preserve"> UE</w:t>
      </w:r>
    </w:p>
    <w:p w14:paraId="2CA806F2" w14:textId="77777777" w:rsidR="004F6EBD" w:rsidRPr="004F6EBD" w:rsidRDefault="004F6EBD" w:rsidP="004F6EBD">
      <w:pPr>
        <w:overflowPunct w:val="0"/>
        <w:autoSpaceDE w:val="0"/>
        <w:autoSpaceDN w:val="0"/>
        <w:adjustRightInd w:val="0"/>
        <w:textAlignment w:val="baseline"/>
        <w:rPr>
          <w:lang w:eastAsia="en-GB"/>
        </w:rPr>
      </w:pPr>
      <w:r w:rsidRPr="004F6EBD">
        <w:rPr>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51F3ECA" w14:textId="77777777" w:rsidR="004F6EBD" w:rsidRPr="004F6EBD" w:rsidRDefault="004F6EBD" w:rsidP="004F6EBD">
      <w:pPr>
        <w:overflowPunct w:val="0"/>
        <w:autoSpaceDE w:val="0"/>
        <w:autoSpaceDN w:val="0"/>
        <w:adjustRightInd w:val="0"/>
        <w:jc w:val="both"/>
        <w:textAlignment w:val="baseline"/>
        <w:rPr>
          <w:lang w:eastAsia="en-GB"/>
        </w:rPr>
      </w:pPr>
      <w:r w:rsidRPr="004F6EBD">
        <w:rPr>
          <w:lang w:eastAsia="en-GB"/>
        </w:rPr>
        <w:t xml:space="preserve">If </w:t>
      </w:r>
      <w:proofErr w:type="spellStart"/>
      <w:r w:rsidRPr="004F6EBD">
        <w:rPr>
          <w:lang w:eastAsia="en-GB"/>
        </w:rPr>
        <w:t>Srxlev</w:t>
      </w:r>
      <w:proofErr w:type="spellEnd"/>
      <w:r w:rsidRPr="004F6EBD">
        <w:rPr>
          <w:lang w:eastAsia="en-GB"/>
        </w:rPr>
        <w:t xml:space="preserve"> &gt; </w:t>
      </w:r>
      <w:proofErr w:type="spellStart"/>
      <w:r w:rsidRPr="004F6EBD">
        <w:rPr>
          <w:lang w:eastAsia="en-GB"/>
        </w:rPr>
        <w:t>S</w:t>
      </w:r>
      <w:r w:rsidRPr="004F6EBD">
        <w:rPr>
          <w:vertAlign w:val="subscript"/>
          <w:lang w:eastAsia="en-GB"/>
        </w:rPr>
        <w:t>nonIntraSearchP</w:t>
      </w:r>
      <w:proofErr w:type="spellEnd"/>
      <w:r w:rsidRPr="004F6EBD">
        <w:rPr>
          <w:lang w:eastAsia="en-GB"/>
        </w:rPr>
        <w:t xml:space="preserve"> and </w:t>
      </w:r>
      <w:proofErr w:type="spellStart"/>
      <w:r w:rsidRPr="004F6EBD">
        <w:rPr>
          <w:lang w:eastAsia="en-GB"/>
        </w:rPr>
        <w:t>Squal</w:t>
      </w:r>
      <w:proofErr w:type="spellEnd"/>
      <w:r w:rsidRPr="004F6EBD">
        <w:rPr>
          <w:lang w:eastAsia="en-GB"/>
        </w:rPr>
        <w:t xml:space="preserve"> &gt; </w:t>
      </w:r>
      <w:proofErr w:type="spellStart"/>
      <w:r w:rsidRPr="004F6EBD">
        <w:rPr>
          <w:lang w:eastAsia="en-GB"/>
        </w:rPr>
        <w:t>S</w:t>
      </w:r>
      <w:r w:rsidRPr="004F6EBD">
        <w:rPr>
          <w:vertAlign w:val="subscript"/>
          <w:lang w:eastAsia="en-GB"/>
        </w:rPr>
        <w:t>nonIntraSearchQ</w:t>
      </w:r>
      <w:proofErr w:type="spellEnd"/>
      <w:r w:rsidRPr="004F6EBD">
        <w:rPr>
          <w:lang w:eastAsia="en-GB"/>
        </w:rPr>
        <w:t xml:space="preserve"> then the UE shall search for inter-frequency layers of higher priority at least every </w:t>
      </w:r>
      <w:proofErr w:type="spellStart"/>
      <w:r w:rsidRPr="004F6EBD">
        <w:rPr>
          <w:lang w:eastAsia="en-GB"/>
        </w:rPr>
        <w:t>T</w:t>
      </w:r>
      <w:r w:rsidRPr="004F6EBD">
        <w:rPr>
          <w:vertAlign w:val="subscript"/>
          <w:lang w:eastAsia="en-GB"/>
        </w:rPr>
        <w:t>higher_priority_search</w:t>
      </w:r>
      <w:proofErr w:type="spellEnd"/>
      <w:r w:rsidRPr="004F6EBD">
        <w:rPr>
          <w:vertAlign w:val="subscript"/>
          <w:lang w:eastAsia="en-GB"/>
        </w:rPr>
        <w:t xml:space="preserve"> </w:t>
      </w:r>
      <w:r w:rsidRPr="004F6EBD">
        <w:rPr>
          <w:lang w:eastAsia="en-GB"/>
        </w:rPr>
        <w:t xml:space="preserve">where </w:t>
      </w:r>
      <w:proofErr w:type="spellStart"/>
      <w:r w:rsidRPr="004F6EBD">
        <w:rPr>
          <w:lang w:eastAsia="en-GB"/>
        </w:rPr>
        <w:t>T</w:t>
      </w:r>
      <w:r w:rsidRPr="004F6EBD">
        <w:rPr>
          <w:vertAlign w:val="subscript"/>
          <w:lang w:eastAsia="en-GB"/>
        </w:rPr>
        <w:t>higher_priority_search</w:t>
      </w:r>
      <w:proofErr w:type="spellEnd"/>
      <w:r w:rsidRPr="004F6EBD">
        <w:rPr>
          <w:lang w:eastAsia="en-GB"/>
        </w:rPr>
        <w:t xml:space="preserve"> is described in clause 4.2.2.7.</w:t>
      </w:r>
    </w:p>
    <w:p w14:paraId="5AB8B328" w14:textId="77777777" w:rsidR="004F6EBD" w:rsidRPr="004F6EBD" w:rsidRDefault="004F6EBD" w:rsidP="004F6EBD">
      <w:pPr>
        <w:overflowPunct w:val="0"/>
        <w:autoSpaceDE w:val="0"/>
        <w:autoSpaceDN w:val="0"/>
        <w:adjustRightInd w:val="0"/>
        <w:jc w:val="both"/>
        <w:textAlignment w:val="baseline"/>
        <w:rPr>
          <w:rFonts w:cs="v4.2.0"/>
          <w:lang w:eastAsia="en-GB"/>
        </w:rPr>
      </w:pPr>
      <w:r w:rsidRPr="004F6EBD">
        <w:rPr>
          <w:lang w:eastAsia="en-GB"/>
        </w:rPr>
        <w:t xml:space="preserve">If </w:t>
      </w:r>
      <w:proofErr w:type="spellStart"/>
      <w:r w:rsidRPr="004F6EBD">
        <w:rPr>
          <w:lang w:eastAsia="en-GB"/>
        </w:rPr>
        <w:t>Srxlev</w:t>
      </w:r>
      <w:proofErr w:type="spellEnd"/>
      <w:r w:rsidRPr="004F6EBD">
        <w:rPr>
          <w:lang w:eastAsia="en-GB"/>
        </w:rPr>
        <w:t xml:space="preserve"> </w:t>
      </w:r>
      <w:r w:rsidRPr="004F6EBD">
        <w:rPr>
          <w:rFonts w:hint="eastAsia"/>
          <w:lang w:val="en-US" w:eastAsia="en-GB"/>
        </w:rPr>
        <w:t>≤</w:t>
      </w:r>
      <w:r w:rsidRPr="004F6EBD">
        <w:rPr>
          <w:lang w:eastAsia="en-GB"/>
        </w:rPr>
        <w:t xml:space="preserve"> </w:t>
      </w:r>
      <w:proofErr w:type="spellStart"/>
      <w:r w:rsidRPr="004F6EBD">
        <w:rPr>
          <w:lang w:eastAsia="en-GB"/>
        </w:rPr>
        <w:t>S</w:t>
      </w:r>
      <w:r w:rsidRPr="004F6EBD">
        <w:rPr>
          <w:vertAlign w:val="subscript"/>
          <w:lang w:eastAsia="en-GB"/>
        </w:rPr>
        <w:t>nonIntraSearchP</w:t>
      </w:r>
      <w:proofErr w:type="spellEnd"/>
      <w:r w:rsidRPr="004F6EBD">
        <w:rPr>
          <w:lang w:eastAsia="en-GB"/>
        </w:rPr>
        <w:t xml:space="preserve"> or </w:t>
      </w:r>
      <w:proofErr w:type="spellStart"/>
      <w:r w:rsidRPr="004F6EBD">
        <w:rPr>
          <w:lang w:eastAsia="en-GB"/>
        </w:rPr>
        <w:t>Squal</w:t>
      </w:r>
      <w:proofErr w:type="spellEnd"/>
      <w:r w:rsidRPr="004F6EBD">
        <w:rPr>
          <w:lang w:eastAsia="en-GB"/>
        </w:rPr>
        <w:t xml:space="preserve"> </w:t>
      </w:r>
      <w:r w:rsidRPr="004F6EBD">
        <w:rPr>
          <w:rFonts w:hint="eastAsia"/>
          <w:lang w:val="en-US" w:eastAsia="en-GB"/>
        </w:rPr>
        <w:t>≤</w:t>
      </w:r>
      <w:r w:rsidRPr="004F6EBD">
        <w:rPr>
          <w:lang w:eastAsia="en-GB"/>
        </w:rPr>
        <w:t xml:space="preserve"> </w:t>
      </w:r>
      <w:proofErr w:type="spellStart"/>
      <w:r w:rsidRPr="004F6EBD">
        <w:rPr>
          <w:lang w:eastAsia="en-GB"/>
        </w:rPr>
        <w:t>S</w:t>
      </w:r>
      <w:r w:rsidRPr="004F6EBD">
        <w:rPr>
          <w:vertAlign w:val="subscript"/>
          <w:lang w:eastAsia="en-GB"/>
        </w:rPr>
        <w:t>nonIntraSearchQ</w:t>
      </w:r>
      <w:proofErr w:type="spellEnd"/>
      <w:r w:rsidRPr="004F6EBD">
        <w:rPr>
          <w:lang w:eastAsia="en-GB"/>
        </w:rPr>
        <w:t xml:space="preserve"> then the UE shall search for and measure inter-frequency layers of higher, </w:t>
      </w:r>
      <w:proofErr w:type="gramStart"/>
      <w:r w:rsidRPr="004F6EBD">
        <w:rPr>
          <w:lang w:eastAsia="en-GB"/>
        </w:rPr>
        <w:t>equal</w:t>
      </w:r>
      <w:proofErr w:type="gramEnd"/>
      <w:r w:rsidRPr="004F6EBD">
        <w:rPr>
          <w:lang w:eastAsia="en-GB"/>
        </w:rPr>
        <w:t xml:space="preserve"> or lower priority in preparation for possible reselection. In this scenario, the minimum rate at which the UE is required to search </w:t>
      </w:r>
      <w:proofErr w:type="gramStart"/>
      <w:r w:rsidRPr="004F6EBD">
        <w:rPr>
          <w:lang w:eastAsia="en-GB"/>
        </w:rPr>
        <w:t>for</w:t>
      </w:r>
      <w:proofErr w:type="gramEnd"/>
      <w:r w:rsidRPr="004F6EBD">
        <w:rPr>
          <w:lang w:eastAsia="en-GB"/>
        </w:rPr>
        <w:t xml:space="preserve"> and measure higher priority layers shall be the same as that defined below in this clause.</w:t>
      </w:r>
    </w:p>
    <w:p w14:paraId="7ABDF552" w14:textId="77777777" w:rsidR="004F6EBD" w:rsidRPr="004F6EBD" w:rsidRDefault="004F6EBD" w:rsidP="004F6EBD">
      <w:pPr>
        <w:overflowPunct w:val="0"/>
        <w:autoSpaceDE w:val="0"/>
        <w:autoSpaceDN w:val="0"/>
        <w:adjustRightInd w:val="0"/>
        <w:textAlignment w:val="baseline"/>
        <w:rPr>
          <w:rFonts w:cs="v4.2.0"/>
          <w:lang w:eastAsia="en-GB"/>
        </w:rPr>
      </w:pPr>
      <w:r w:rsidRPr="004F6EBD">
        <w:rPr>
          <w:rFonts w:cs="v4.2.0"/>
          <w:lang w:eastAsia="en-GB"/>
        </w:rPr>
        <w:t>The UE shall be able to evaluate whether a newly detectable inter-frequency cell meets the reselection criteria defined in TS 3</w:t>
      </w:r>
      <w:r w:rsidRPr="004F6EBD">
        <w:rPr>
          <w:rFonts w:cs="v4.2.0"/>
          <w:lang w:eastAsia="zh-CN"/>
        </w:rPr>
        <w:t>8</w:t>
      </w:r>
      <w:r w:rsidRPr="004F6EBD">
        <w:rPr>
          <w:rFonts w:cs="v4.2.0"/>
          <w:lang w:eastAsia="en-GB"/>
        </w:rPr>
        <w:t xml:space="preserve">.304 </w:t>
      </w:r>
      <w:r w:rsidRPr="004F6EBD">
        <w:rPr>
          <w:rFonts w:cs="v4.2.0"/>
          <w:lang w:val="en-US" w:eastAsia="zh-CN"/>
        </w:rPr>
        <w:t>[1]</w:t>
      </w:r>
      <w:r w:rsidRPr="004F6EBD">
        <w:rPr>
          <w:rFonts w:cs="v4.2.0"/>
          <w:lang w:eastAsia="en-GB"/>
        </w:rPr>
        <w:t xml:space="preserve"> within </w:t>
      </w:r>
      <w:proofErr w:type="spellStart"/>
      <w:r w:rsidRPr="004F6EBD">
        <w:rPr>
          <w:rFonts w:cs="v4.2.0"/>
          <w:lang w:eastAsia="en-GB"/>
        </w:rPr>
        <w:t>K</w:t>
      </w:r>
      <w:r w:rsidRPr="004F6EBD">
        <w:rPr>
          <w:rFonts w:cs="v4.2.0"/>
          <w:vertAlign w:val="subscript"/>
          <w:lang w:eastAsia="en-GB"/>
        </w:rPr>
        <w:t>carrier_RedCap</w:t>
      </w:r>
      <w:proofErr w:type="spellEnd"/>
      <w:r w:rsidRPr="004F6EBD">
        <w:rPr>
          <w:rFonts w:cs="v4.2.0"/>
          <w:lang w:eastAsia="en-GB"/>
        </w:rPr>
        <w:t xml:space="preserve"> * </w:t>
      </w:r>
      <w:proofErr w:type="spellStart"/>
      <w:proofErr w:type="gramStart"/>
      <w:r w:rsidRPr="004F6EBD">
        <w:rPr>
          <w:rFonts w:cs="v4.2.0"/>
          <w:lang w:eastAsia="en-GB"/>
        </w:rPr>
        <w:t>T</w:t>
      </w:r>
      <w:r w:rsidRPr="004F6EBD">
        <w:rPr>
          <w:rFonts w:cs="v4.2.0"/>
          <w:vertAlign w:val="subscript"/>
          <w:lang w:eastAsia="en-GB"/>
        </w:rPr>
        <w:t>detect,NR</w:t>
      </w:r>
      <w:proofErr w:type="gramEnd"/>
      <w:r w:rsidRPr="004F6EBD">
        <w:rPr>
          <w:rFonts w:cs="v4.2.0"/>
          <w:vertAlign w:val="subscript"/>
          <w:lang w:eastAsia="en-GB"/>
        </w:rPr>
        <w:t>_Inter_RedCap</w:t>
      </w:r>
      <w:proofErr w:type="spellEnd"/>
      <w:r w:rsidRPr="004F6EBD">
        <w:rPr>
          <w:rFonts w:cs="v4.2.0"/>
          <w:lang w:eastAsia="en-GB"/>
        </w:rPr>
        <w:t xml:space="preserve">  if at least carrier frequency information is provided for inter-frequency neighbour cells by the serving cells when </w:t>
      </w:r>
      <w:proofErr w:type="spellStart"/>
      <w:r w:rsidRPr="004F6EBD">
        <w:rPr>
          <w:rFonts w:cs="v4.2.0"/>
          <w:lang w:eastAsia="en-GB"/>
        </w:rPr>
        <w:t>T</w:t>
      </w:r>
      <w:r w:rsidRPr="004F6EBD">
        <w:rPr>
          <w:rFonts w:cs="v4.2.0"/>
          <w:vertAlign w:val="subscript"/>
          <w:lang w:eastAsia="en-GB"/>
        </w:rPr>
        <w:t>reselection</w:t>
      </w:r>
      <w:proofErr w:type="spellEnd"/>
      <w:r w:rsidRPr="004F6EBD">
        <w:rPr>
          <w:rFonts w:cs="v4.2.0"/>
          <w:lang w:eastAsia="en-GB"/>
        </w:rPr>
        <w:t xml:space="preserve"> = 0 provided that the reselection criteria is met </w:t>
      </w:r>
    </w:p>
    <w:p w14:paraId="64794B4A" w14:textId="77777777" w:rsidR="004F6EBD" w:rsidRPr="004F6EBD" w:rsidRDefault="004F6EBD" w:rsidP="004F6EBD">
      <w:pPr>
        <w:overflowPunct w:val="0"/>
        <w:autoSpaceDE w:val="0"/>
        <w:autoSpaceDN w:val="0"/>
        <w:adjustRightInd w:val="0"/>
        <w:ind w:left="568" w:hanging="284"/>
        <w:textAlignment w:val="baseline"/>
        <w:rPr>
          <w:lang w:eastAsia="en-GB"/>
        </w:rPr>
      </w:pPr>
      <w:r w:rsidRPr="004F6EBD">
        <w:rPr>
          <w:lang w:eastAsia="en-GB"/>
        </w:rPr>
        <w:tab/>
        <w:t xml:space="preserve">For 2 Rx </w:t>
      </w:r>
      <w:proofErr w:type="spellStart"/>
      <w:r w:rsidRPr="004F6EBD">
        <w:rPr>
          <w:lang w:eastAsia="en-GB"/>
        </w:rPr>
        <w:t>RedCap</w:t>
      </w:r>
      <w:proofErr w:type="spellEnd"/>
      <w:r w:rsidRPr="004F6EBD">
        <w:rPr>
          <w:lang w:eastAsia="en-GB"/>
        </w:rPr>
        <w:t xml:space="preserve"> by a margin of at least </w:t>
      </w:r>
    </w:p>
    <w:p w14:paraId="1C4A4381" w14:textId="77777777" w:rsidR="004F6EBD" w:rsidRPr="004F6EBD" w:rsidRDefault="004F6EBD" w:rsidP="004F6EBD">
      <w:pPr>
        <w:overflowPunct w:val="0"/>
        <w:autoSpaceDE w:val="0"/>
        <w:autoSpaceDN w:val="0"/>
        <w:adjustRightInd w:val="0"/>
        <w:ind w:left="851" w:hanging="284"/>
        <w:textAlignment w:val="baseline"/>
        <w:rPr>
          <w:lang w:eastAsia="en-GB"/>
        </w:rPr>
      </w:pPr>
      <w:r w:rsidRPr="004F6EBD">
        <w:rPr>
          <w:lang w:eastAsia="en-GB"/>
        </w:rPr>
        <w:tab/>
        <w:t xml:space="preserve">5 dB in FR1 or 6.5 dB in FR2 for reselections based on ranking or </w:t>
      </w:r>
    </w:p>
    <w:p w14:paraId="680C7BBC" w14:textId="77777777" w:rsidR="004F6EBD" w:rsidRPr="004F6EBD" w:rsidRDefault="004F6EBD" w:rsidP="004F6EBD">
      <w:pPr>
        <w:overflowPunct w:val="0"/>
        <w:autoSpaceDE w:val="0"/>
        <w:autoSpaceDN w:val="0"/>
        <w:adjustRightInd w:val="0"/>
        <w:ind w:left="851" w:hanging="284"/>
        <w:textAlignment w:val="baseline"/>
        <w:rPr>
          <w:lang w:eastAsia="en-GB"/>
        </w:rPr>
      </w:pPr>
      <w:r w:rsidRPr="004F6EBD">
        <w:rPr>
          <w:lang w:eastAsia="en-GB"/>
        </w:rPr>
        <w:tab/>
        <w:t xml:space="preserve">6 dB in FR1 or 7.5 dB in FR2 for SS-RSRP reselections based on absolute priorities or </w:t>
      </w:r>
    </w:p>
    <w:p w14:paraId="41F3CD43" w14:textId="77777777" w:rsidR="004F6EBD" w:rsidRPr="004F6EBD" w:rsidRDefault="004F6EBD" w:rsidP="004F6EBD">
      <w:pPr>
        <w:overflowPunct w:val="0"/>
        <w:autoSpaceDE w:val="0"/>
        <w:autoSpaceDN w:val="0"/>
        <w:adjustRightInd w:val="0"/>
        <w:ind w:left="851" w:hanging="284"/>
        <w:textAlignment w:val="baseline"/>
        <w:rPr>
          <w:lang w:eastAsia="en-GB"/>
        </w:rPr>
      </w:pPr>
      <w:r w:rsidRPr="004F6EBD">
        <w:rPr>
          <w:lang w:eastAsia="en-GB"/>
        </w:rPr>
        <w:tab/>
        <w:t xml:space="preserve">4 dB in FR1 and 4 dB in FR2 for SS-RSRQ reselections based on absolute priorities </w:t>
      </w:r>
    </w:p>
    <w:p w14:paraId="411667BE" w14:textId="77777777" w:rsidR="004F6EBD" w:rsidRPr="004F6EBD" w:rsidRDefault="004F6EBD" w:rsidP="004F6EBD">
      <w:pPr>
        <w:overflowPunct w:val="0"/>
        <w:autoSpaceDE w:val="0"/>
        <w:autoSpaceDN w:val="0"/>
        <w:adjustRightInd w:val="0"/>
        <w:ind w:left="568" w:hanging="284"/>
        <w:textAlignment w:val="baseline"/>
        <w:rPr>
          <w:lang w:eastAsia="en-GB"/>
        </w:rPr>
      </w:pPr>
      <w:r w:rsidRPr="004F6EBD">
        <w:rPr>
          <w:lang w:eastAsia="en-GB"/>
        </w:rPr>
        <w:tab/>
        <w:t xml:space="preserve">For 1 Rx </w:t>
      </w:r>
      <w:proofErr w:type="spellStart"/>
      <w:r w:rsidRPr="004F6EBD">
        <w:rPr>
          <w:lang w:eastAsia="en-GB"/>
        </w:rPr>
        <w:t>RedCap</w:t>
      </w:r>
      <w:proofErr w:type="spellEnd"/>
      <w:r w:rsidRPr="004F6EBD">
        <w:rPr>
          <w:lang w:eastAsia="en-GB"/>
        </w:rPr>
        <w:t xml:space="preserve"> by a margin of at least </w:t>
      </w:r>
    </w:p>
    <w:p w14:paraId="1396CD27" w14:textId="77777777" w:rsidR="004F6EBD" w:rsidRPr="004F6EBD" w:rsidRDefault="004F6EBD" w:rsidP="004F6EBD">
      <w:pPr>
        <w:overflowPunct w:val="0"/>
        <w:autoSpaceDE w:val="0"/>
        <w:autoSpaceDN w:val="0"/>
        <w:adjustRightInd w:val="0"/>
        <w:ind w:left="851" w:hanging="284"/>
        <w:textAlignment w:val="baseline"/>
        <w:rPr>
          <w:lang w:eastAsia="en-GB"/>
        </w:rPr>
      </w:pPr>
      <w:r w:rsidRPr="004F6EBD">
        <w:rPr>
          <w:lang w:eastAsia="en-GB"/>
        </w:rPr>
        <w:tab/>
        <w:t xml:space="preserve">[5 dB] in FR1 or for reselections based on ranking or </w:t>
      </w:r>
    </w:p>
    <w:p w14:paraId="1B48FE94" w14:textId="77777777" w:rsidR="004F6EBD" w:rsidRPr="004F6EBD" w:rsidRDefault="004F6EBD" w:rsidP="004F6EBD">
      <w:pPr>
        <w:overflowPunct w:val="0"/>
        <w:autoSpaceDE w:val="0"/>
        <w:autoSpaceDN w:val="0"/>
        <w:adjustRightInd w:val="0"/>
        <w:ind w:left="851" w:hanging="284"/>
        <w:textAlignment w:val="baseline"/>
        <w:rPr>
          <w:lang w:eastAsia="en-GB"/>
        </w:rPr>
      </w:pPr>
      <w:r w:rsidRPr="004F6EBD">
        <w:rPr>
          <w:lang w:eastAsia="en-GB"/>
        </w:rPr>
        <w:tab/>
        <w:t xml:space="preserve">[6 dB] in FR1 for SS-RSRP reselections based on absolute priorities or </w:t>
      </w:r>
    </w:p>
    <w:p w14:paraId="5A5B2A16" w14:textId="77777777" w:rsidR="004F6EBD" w:rsidRPr="004F6EBD" w:rsidRDefault="004F6EBD" w:rsidP="004F6EBD">
      <w:pPr>
        <w:overflowPunct w:val="0"/>
        <w:autoSpaceDE w:val="0"/>
        <w:autoSpaceDN w:val="0"/>
        <w:adjustRightInd w:val="0"/>
        <w:ind w:left="851" w:hanging="284"/>
        <w:textAlignment w:val="baseline"/>
        <w:rPr>
          <w:lang w:eastAsia="en-GB"/>
        </w:rPr>
      </w:pPr>
      <w:r w:rsidRPr="004F6EBD">
        <w:rPr>
          <w:lang w:eastAsia="en-GB"/>
        </w:rPr>
        <w:tab/>
        <w:t xml:space="preserve">[4 dB] in FR1 for SS-RSRQ reselections based on absolute priorities. </w:t>
      </w:r>
    </w:p>
    <w:p w14:paraId="766A8247" w14:textId="77777777" w:rsidR="004F6EBD" w:rsidRPr="004F6EBD" w:rsidRDefault="004F6EBD" w:rsidP="004F6EBD">
      <w:pPr>
        <w:overflowPunct w:val="0"/>
        <w:autoSpaceDE w:val="0"/>
        <w:autoSpaceDN w:val="0"/>
        <w:adjustRightInd w:val="0"/>
        <w:textAlignment w:val="baseline"/>
        <w:rPr>
          <w:lang w:eastAsia="en-GB"/>
        </w:rPr>
      </w:pPr>
      <w:r w:rsidRPr="004F6EBD">
        <w:rPr>
          <w:rFonts w:cs="v4.2.0"/>
          <w:lang w:eastAsia="en-GB"/>
        </w:rPr>
        <w:t xml:space="preserve">The parameter </w:t>
      </w:r>
      <w:proofErr w:type="spellStart"/>
      <w:r w:rsidRPr="004F6EBD">
        <w:rPr>
          <w:rFonts w:cs="v4.2.0"/>
          <w:lang w:eastAsia="en-GB"/>
        </w:rPr>
        <w:t>K</w:t>
      </w:r>
      <w:r w:rsidRPr="004F6EBD">
        <w:rPr>
          <w:rFonts w:cs="v4.2.0"/>
          <w:vertAlign w:val="subscript"/>
          <w:lang w:eastAsia="en-GB"/>
        </w:rPr>
        <w:t>carrier_RedCap</w:t>
      </w:r>
      <w:proofErr w:type="spellEnd"/>
      <w:r w:rsidRPr="004F6EBD">
        <w:rPr>
          <w:rFonts w:cs="v4.2.0"/>
          <w:lang w:eastAsia="en-GB"/>
        </w:rPr>
        <w:t xml:space="preserve"> is the number of NR inter-frequency carriers indicated by the serving cell. An inter-frequency cell </w:t>
      </w:r>
      <w:proofErr w:type="gramStart"/>
      <w:r w:rsidRPr="004F6EBD">
        <w:rPr>
          <w:rFonts w:cs="v4.2.0"/>
          <w:lang w:eastAsia="en-GB"/>
        </w:rPr>
        <w:t>is considered to be</w:t>
      </w:r>
      <w:proofErr w:type="gramEnd"/>
      <w:r w:rsidRPr="004F6EBD">
        <w:rPr>
          <w:rFonts w:cs="v4.2.0"/>
          <w:lang w:eastAsia="en-GB"/>
        </w:rPr>
        <w:t xml:space="preserve"> detectable </w:t>
      </w:r>
      <w:r w:rsidRPr="004F6EBD">
        <w:rPr>
          <w:lang w:eastAsia="en-GB"/>
        </w:rPr>
        <w:t xml:space="preserve">according to the conditions defined in Annex </w:t>
      </w:r>
      <w:proofErr w:type="spellStart"/>
      <w:r w:rsidRPr="004F6EBD">
        <w:rPr>
          <w:lang w:eastAsia="zh-CN"/>
        </w:rPr>
        <w:t>B.x.y</w:t>
      </w:r>
      <w:proofErr w:type="spellEnd"/>
      <w:r w:rsidRPr="004F6EBD">
        <w:rPr>
          <w:lang w:eastAsia="zh-CN"/>
        </w:rPr>
        <w:t xml:space="preserve"> </w:t>
      </w:r>
      <w:r w:rsidRPr="004F6EBD">
        <w:rPr>
          <w:lang w:eastAsia="en-GB"/>
        </w:rPr>
        <w:t xml:space="preserve">for a corresponding Band. When higher priority cells are found by the higher priority search, they shall be measured at least every </w:t>
      </w:r>
      <w:proofErr w:type="spellStart"/>
      <w:proofErr w:type="gramStart"/>
      <w:r w:rsidRPr="004F6EBD">
        <w:rPr>
          <w:rFonts w:cs="v4.2.0"/>
          <w:lang w:eastAsia="en-GB"/>
        </w:rPr>
        <w:t>T</w:t>
      </w:r>
      <w:r w:rsidRPr="004F6EBD">
        <w:rPr>
          <w:rFonts w:cs="v4.2.0"/>
          <w:vertAlign w:val="subscript"/>
          <w:lang w:eastAsia="en-GB"/>
        </w:rPr>
        <w:t>measure,NR</w:t>
      </w:r>
      <w:proofErr w:type="gramEnd"/>
      <w:r w:rsidRPr="004F6EBD">
        <w:rPr>
          <w:rFonts w:cs="v4.2.0"/>
          <w:vertAlign w:val="subscript"/>
          <w:lang w:eastAsia="en-GB"/>
        </w:rPr>
        <w:t>_Inter_RedCap</w:t>
      </w:r>
      <w:proofErr w:type="spellEnd"/>
      <w:r w:rsidRPr="004F6EBD">
        <w:rPr>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4F6EBD">
        <w:rPr>
          <w:lang w:eastAsia="zh-CN"/>
        </w:rPr>
        <w:t>NR</w:t>
      </w:r>
      <w:r w:rsidRPr="004F6EBD">
        <w:rPr>
          <w:lang w:eastAsia="en-GB"/>
        </w:rPr>
        <w:t xml:space="preserve"> carrier a cell whose physical identity is indicated as not allowed for that carrier in the measurement control system information of the serving cell, the UE is not required to perform measurements on that cell.</w:t>
      </w:r>
    </w:p>
    <w:p w14:paraId="6F14DA65" w14:textId="77777777" w:rsidR="004F6EBD" w:rsidRPr="004F6EBD" w:rsidRDefault="004F6EBD" w:rsidP="004F6EBD">
      <w:pPr>
        <w:overflowPunct w:val="0"/>
        <w:autoSpaceDE w:val="0"/>
        <w:autoSpaceDN w:val="0"/>
        <w:adjustRightInd w:val="0"/>
        <w:textAlignment w:val="baseline"/>
        <w:rPr>
          <w:lang w:eastAsia="en-GB"/>
        </w:rPr>
      </w:pPr>
      <w:r w:rsidRPr="004F6EBD">
        <w:rPr>
          <w:lang w:eastAsia="en-GB"/>
        </w:rPr>
        <w:t xml:space="preserve">The UE shall measure SS-RSRP or SS-RSRQ at least every </w:t>
      </w:r>
      <w:proofErr w:type="spellStart"/>
      <w:r w:rsidRPr="004F6EBD">
        <w:rPr>
          <w:lang w:eastAsia="en-GB"/>
        </w:rPr>
        <w:t>K</w:t>
      </w:r>
      <w:r w:rsidRPr="004F6EBD">
        <w:rPr>
          <w:vertAlign w:val="subscript"/>
          <w:lang w:eastAsia="en-GB"/>
        </w:rPr>
        <w:t>carrier_RedCap</w:t>
      </w:r>
      <w:proofErr w:type="spellEnd"/>
      <w:r w:rsidRPr="004F6EBD">
        <w:rPr>
          <w:lang w:eastAsia="en-GB"/>
        </w:rPr>
        <w:t xml:space="preserve"> * </w:t>
      </w:r>
      <w:proofErr w:type="spellStart"/>
      <w:proofErr w:type="gramStart"/>
      <w:r w:rsidRPr="004F6EBD">
        <w:rPr>
          <w:lang w:eastAsia="en-GB"/>
        </w:rPr>
        <w:t>T</w:t>
      </w:r>
      <w:r w:rsidRPr="004F6EBD">
        <w:rPr>
          <w:vertAlign w:val="subscript"/>
          <w:lang w:eastAsia="en-GB"/>
        </w:rPr>
        <w:t>measure,NR</w:t>
      </w:r>
      <w:proofErr w:type="gramEnd"/>
      <w:r w:rsidRPr="004F6EBD">
        <w:rPr>
          <w:vertAlign w:val="subscript"/>
          <w:lang w:eastAsia="en-GB"/>
        </w:rPr>
        <w:t>_Inter_RedCap</w:t>
      </w:r>
      <w:proofErr w:type="spellEnd"/>
      <w:r w:rsidRPr="004F6EBD">
        <w:rPr>
          <w:lang w:eastAsia="en-GB"/>
        </w:rPr>
        <w:t xml:space="preserve"> for identified lower or equal priority inter-frequency cells. If the UE detects on a </w:t>
      </w:r>
      <w:r w:rsidRPr="004F6EBD">
        <w:rPr>
          <w:lang w:eastAsia="zh-CN"/>
        </w:rPr>
        <w:t xml:space="preserve">NR </w:t>
      </w:r>
      <w:r w:rsidRPr="004F6EBD">
        <w:rPr>
          <w:lang w:eastAsia="en-GB"/>
        </w:rPr>
        <w:t>carrier a cell whose physical identity is indicated as not allowed for that carrier in the measurement control system information of the serving cell, the UE is not required to perform measurements on that cell.</w:t>
      </w:r>
    </w:p>
    <w:p w14:paraId="0E0B5798" w14:textId="77777777" w:rsidR="004F6EBD" w:rsidRPr="004F6EBD" w:rsidRDefault="004F6EBD" w:rsidP="004F6EBD">
      <w:pPr>
        <w:overflowPunct w:val="0"/>
        <w:autoSpaceDE w:val="0"/>
        <w:autoSpaceDN w:val="0"/>
        <w:adjustRightInd w:val="0"/>
        <w:textAlignment w:val="baseline"/>
        <w:rPr>
          <w:rFonts w:cs="v4.2.0"/>
          <w:lang w:eastAsia="zh-CN"/>
        </w:rPr>
      </w:pPr>
      <w:r w:rsidRPr="004F6EBD">
        <w:rPr>
          <w:rFonts w:cs="v4.2.0"/>
          <w:lang w:eastAsia="en-GB"/>
        </w:rPr>
        <w:lastRenderedPageBreak/>
        <w:t xml:space="preserve">The UE shall filter SS-RSRP or SS-RSRQ measurements of each measured higher, </w:t>
      </w:r>
      <w:proofErr w:type="gramStart"/>
      <w:r w:rsidRPr="004F6EBD">
        <w:rPr>
          <w:rFonts w:cs="v4.2.0"/>
          <w:lang w:eastAsia="en-GB"/>
        </w:rPr>
        <w:t>lower</w:t>
      </w:r>
      <w:proofErr w:type="gramEnd"/>
      <w:r w:rsidRPr="004F6EBD">
        <w:rPr>
          <w:rFonts w:cs="v4.2.0"/>
          <w:lang w:eastAsia="en-GB"/>
        </w:rPr>
        <w:t xml:space="preserve"> and equal priority inter-frequency cell using at least 2 measurements. Within the set of measurements used for the filtering, at least two measurements shall be spaced by at least </w:t>
      </w:r>
      <w:proofErr w:type="spellStart"/>
      <w:proofErr w:type="gramStart"/>
      <w:r w:rsidRPr="004F6EBD">
        <w:rPr>
          <w:rFonts w:cs="v4.2.0"/>
          <w:lang w:eastAsia="en-GB"/>
        </w:rPr>
        <w:t>T</w:t>
      </w:r>
      <w:r w:rsidRPr="004F6EBD">
        <w:rPr>
          <w:rFonts w:cs="v4.2.0"/>
          <w:vertAlign w:val="subscript"/>
          <w:lang w:eastAsia="en-GB"/>
        </w:rPr>
        <w:t>measure,NR</w:t>
      </w:r>
      <w:proofErr w:type="gramEnd"/>
      <w:r w:rsidRPr="004F6EBD">
        <w:rPr>
          <w:rFonts w:cs="v4.2.0"/>
          <w:vertAlign w:val="subscript"/>
          <w:lang w:eastAsia="en-GB"/>
        </w:rPr>
        <w:t>_Int</w:t>
      </w:r>
      <w:r w:rsidRPr="004F6EBD">
        <w:rPr>
          <w:rFonts w:cs="v4.2.0"/>
          <w:vertAlign w:val="subscript"/>
          <w:lang w:eastAsia="zh-CN"/>
        </w:rPr>
        <w:t>er</w:t>
      </w:r>
      <w:proofErr w:type="spellEnd"/>
      <w:r w:rsidRPr="004F6EBD">
        <w:rPr>
          <w:rFonts w:cs="v4.2.0"/>
          <w:lang w:eastAsia="en-GB"/>
        </w:rPr>
        <w:t>/2</w:t>
      </w:r>
      <w:r w:rsidRPr="004F6EBD">
        <w:rPr>
          <w:rFonts w:cs="v4.2.0"/>
          <w:lang w:eastAsia="zh-CN"/>
        </w:rPr>
        <w:t>.</w:t>
      </w:r>
    </w:p>
    <w:p w14:paraId="642C2248" w14:textId="77777777" w:rsidR="004F6EBD" w:rsidRPr="004F6EBD" w:rsidRDefault="004F6EBD" w:rsidP="004F6EBD">
      <w:pPr>
        <w:overflowPunct w:val="0"/>
        <w:autoSpaceDE w:val="0"/>
        <w:autoSpaceDN w:val="0"/>
        <w:adjustRightInd w:val="0"/>
        <w:textAlignment w:val="baseline"/>
        <w:rPr>
          <w:lang w:eastAsia="en-GB"/>
        </w:rPr>
      </w:pPr>
      <w:r w:rsidRPr="004F6EBD">
        <w:rPr>
          <w:lang w:eastAsia="en-GB"/>
        </w:rPr>
        <w:t xml:space="preserve">The UE shall not consider a </w:t>
      </w:r>
      <w:r w:rsidRPr="004F6EBD">
        <w:rPr>
          <w:lang w:eastAsia="zh-CN"/>
        </w:rPr>
        <w:t>NR</w:t>
      </w:r>
      <w:r w:rsidRPr="004F6EBD">
        <w:rPr>
          <w:lang w:eastAsia="en-GB"/>
        </w:rPr>
        <w:t xml:space="preserve"> neighbour cell in cell </w:t>
      </w:r>
      <w:proofErr w:type="gramStart"/>
      <w:r w:rsidRPr="004F6EBD">
        <w:rPr>
          <w:lang w:eastAsia="en-GB"/>
        </w:rPr>
        <w:t>reselection, if</w:t>
      </w:r>
      <w:proofErr w:type="gramEnd"/>
      <w:r w:rsidRPr="004F6EBD">
        <w:rPr>
          <w:lang w:eastAsia="en-GB"/>
        </w:rPr>
        <w:t xml:space="preserve"> it is indicated as not allowed in the measurement control system information of the serving cell.</w:t>
      </w:r>
    </w:p>
    <w:p w14:paraId="0C2C099D" w14:textId="77777777" w:rsidR="004F6EBD" w:rsidRPr="004F6EBD" w:rsidRDefault="004F6EBD" w:rsidP="004F6EBD">
      <w:pPr>
        <w:overflowPunct w:val="0"/>
        <w:autoSpaceDE w:val="0"/>
        <w:autoSpaceDN w:val="0"/>
        <w:adjustRightInd w:val="0"/>
        <w:textAlignment w:val="baseline"/>
        <w:rPr>
          <w:rFonts w:cs="v4.2.0"/>
          <w:lang w:eastAsia="en-GB"/>
        </w:rPr>
      </w:pPr>
      <w:r w:rsidRPr="004F6EBD">
        <w:rPr>
          <w:rFonts w:cs="v4.2.0"/>
          <w:lang w:eastAsia="en-GB"/>
        </w:rPr>
        <w:t>For an inter-frequency cell that has been already detected, but that has not been reselected to, the filtering shall be such that the UE shall be capable of evaluating that the inter-frequency cell has met reselection criterion defined TS 3</w:t>
      </w:r>
      <w:r w:rsidRPr="004F6EBD">
        <w:rPr>
          <w:rFonts w:cs="v4.2.0"/>
          <w:lang w:eastAsia="zh-CN"/>
        </w:rPr>
        <w:t>8</w:t>
      </w:r>
      <w:r w:rsidRPr="004F6EBD">
        <w:rPr>
          <w:rFonts w:cs="v4.2.0"/>
          <w:lang w:eastAsia="en-GB"/>
        </w:rPr>
        <w:t xml:space="preserve">.304 </w:t>
      </w:r>
      <w:r w:rsidRPr="004F6EBD">
        <w:rPr>
          <w:rFonts w:cs="v4.2.0"/>
          <w:lang w:val="en-US" w:eastAsia="zh-CN"/>
        </w:rPr>
        <w:t>[1]</w:t>
      </w:r>
      <w:r w:rsidRPr="004F6EBD">
        <w:rPr>
          <w:rFonts w:cs="v4.2.0"/>
          <w:lang w:eastAsia="en-GB"/>
        </w:rPr>
        <w:t xml:space="preserve"> within </w:t>
      </w:r>
      <w:proofErr w:type="spellStart"/>
      <w:r w:rsidRPr="004F6EBD">
        <w:rPr>
          <w:lang w:eastAsia="en-GB"/>
        </w:rPr>
        <w:t>K</w:t>
      </w:r>
      <w:r w:rsidRPr="004F6EBD">
        <w:rPr>
          <w:vertAlign w:val="subscript"/>
          <w:lang w:eastAsia="en-GB"/>
        </w:rPr>
        <w:t>carrier</w:t>
      </w:r>
      <w:proofErr w:type="spellEnd"/>
      <w:r w:rsidRPr="004F6EBD">
        <w:rPr>
          <w:lang w:eastAsia="en-GB"/>
        </w:rPr>
        <w:t xml:space="preserve"> * </w:t>
      </w:r>
      <w:proofErr w:type="spellStart"/>
      <w:proofErr w:type="gramStart"/>
      <w:r w:rsidRPr="004F6EBD">
        <w:rPr>
          <w:rFonts w:cs="v4.2.0"/>
          <w:lang w:eastAsia="en-GB"/>
        </w:rPr>
        <w:t>T</w:t>
      </w:r>
      <w:r w:rsidRPr="004F6EBD">
        <w:rPr>
          <w:rFonts w:cs="v4.2.0"/>
          <w:vertAlign w:val="subscript"/>
          <w:lang w:eastAsia="en-GB"/>
        </w:rPr>
        <w:t>evaluate,NR</w:t>
      </w:r>
      <w:proofErr w:type="gramEnd"/>
      <w:r w:rsidRPr="004F6EBD">
        <w:rPr>
          <w:rFonts w:cs="v4.2.0"/>
          <w:vertAlign w:val="subscript"/>
          <w:lang w:eastAsia="en-GB"/>
        </w:rPr>
        <w:t>_Inter_RedCap</w:t>
      </w:r>
      <w:proofErr w:type="spellEnd"/>
      <w:r w:rsidRPr="004F6EBD">
        <w:rPr>
          <w:rFonts w:cs="v4.2.0"/>
          <w:lang w:eastAsia="en-GB"/>
        </w:rPr>
        <w:t xml:space="preserve"> when </w:t>
      </w:r>
      <w:proofErr w:type="spellStart"/>
      <w:r w:rsidRPr="004F6EBD">
        <w:rPr>
          <w:rFonts w:cs="v4.2.0"/>
          <w:lang w:eastAsia="en-GB"/>
        </w:rPr>
        <w:t>T</w:t>
      </w:r>
      <w:r w:rsidRPr="004F6EBD">
        <w:rPr>
          <w:rFonts w:cs="v4.2.0"/>
          <w:vertAlign w:val="subscript"/>
          <w:lang w:eastAsia="en-GB"/>
        </w:rPr>
        <w:t>reselection</w:t>
      </w:r>
      <w:proofErr w:type="spellEnd"/>
      <w:r w:rsidRPr="004F6EBD">
        <w:rPr>
          <w:rFonts w:cs="v4.2.0"/>
          <w:lang w:eastAsia="en-GB"/>
        </w:rPr>
        <w:t xml:space="preserve"> = 0</w:t>
      </w:r>
      <w:r w:rsidRPr="004F6EBD">
        <w:rPr>
          <w:rFonts w:cs="v4.2.0"/>
          <w:i/>
          <w:vertAlign w:val="subscript"/>
          <w:lang w:eastAsia="en-GB"/>
        </w:rPr>
        <w:t xml:space="preserve"> </w:t>
      </w:r>
      <w:r w:rsidRPr="004F6EBD">
        <w:rPr>
          <w:rFonts w:cs="v4.2.0"/>
          <w:lang w:eastAsia="en-GB"/>
        </w:rPr>
        <w:t>provided that the reselection criteria is met by</w:t>
      </w:r>
    </w:p>
    <w:p w14:paraId="10797D44" w14:textId="77777777" w:rsidR="004F6EBD" w:rsidRPr="004F6EBD" w:rsidRDefault="004F6EBD" w:rsidP="004F6EBD">
      <w:pPr>
        <w:overflowPunct w:val="0"/>
        <w:autoSpaceDE w:val="0"/>
        <w:autoSpaceDN w:val="0"/>
        <w:adjustRightInd w:val="0"/>
        <w:ind w:left="568" w:hanging="284"/>
        <w:textAlignment w:val="baseline"/>
        <w:rPr>
          <w:lang w:eastAsia="en-GB"/>
        </w:rPr>
      </w:pPr>
      <w:r w:rsidRPr="004F6EBD">
        <w:rPr>
          <w:lang w:eastAsia="en-GB"/>
        </w:rPr>
        <w:t>-</w:t>
      </w:r>
      <w:r w:rsidRPr="004F6EBD">
        <w:rPr>
          <w:lang w:eastAsia="en-GB"/>
        </w:rPr>
        <w:tab/>
        <w:t>the condition when performing equal priority reselection and</w:t>
      </w:r>
    </w:p>
    <w:p w14:paraId="1FC75A25" w14:textId="77777777" w:rsidR="004F6EBD" w:rsidRPr="004F6EBD" w:rsidRDefault="004F6EBD" w:rsidP="004F6EBD">
      <w:pPr>
        <w:overflowPunct w:val="0"/>
        <w:autoSpaceDE w:val="0"/>
        <w:autoSpaceDN w:val="0"/>
        <w:adjustRightInd w:val="0"/>
        <w:ind w:left="851" w:hanging="284"/>
        <w:textAlignment w:val="baseline"/>
        <w:rPr>
          <w:lang w:eastAsia="en-GB"/>
        </w:rPr>
      </w:pPr>
      <w:r w:rsidRPr="004F6EBD">
        <w:rPr>
          <w:rFonts w:cs="v4.2.0"/>
          <w:lang w:eastAsia="zh-CN"/>
        </w:rPr>
        <w:t>-</w:t>
      </w:r>
      <w:r w:rsidRPr="004F6EBD">
        <w:rPr>
          <w:rFonts w:cs="v4.2.0"/>
          <w:lang w:eastAsia="zh-CN"/>
        </w:rPr>
        <w:tab/>
        <w:t xml:space="preserve">when </w:t>
      </w:r>
      <w:proofErr w:type="spellStart"/>
      <w:r w:rsidRPr="004F6EBD">
        <w:rPr>
          <w:i/>
          <w:lang w:eastAsia="en-GB"/>
        </w:rPr>
        <w:t>rangeToBestCell</w:t>
      </w:r>
      <w:proofErr w:type="spellEnd"/>
      <w:r w:rsidRPr="004F6EBD">
        <w:rPr>
          <w:lang w:eastAsia="en-GB"/>
        </w:rPr>
        <w:t xml:space="preserve"> is not configured:</w:t>
      </w:r>
    </w:p>
    <w:p w14:paraId="3DD9F903" w14:textId="77777777" w:rsidR="004F6EBD" w:rsidRPr="004F6EBD" w:rsidRDefault="004F6EBD" w:rsidP="004F6EBD">
      <w:pPr>
        <w:overflowPunct w:val="0"/>
        <w:autoSpaceDE w:val="0"/>
        <w:autoSpaceDN w:val="0"/>
        <w:adjustRightInd w:val="0"/>
        <w:ind w:left="1135" w:hanging="284"/>
        <w:textAlignment w:val="baseline"/>
        <w:rPr>
          <w:lang w:eastAsia="en-GB"/>
        </w:rPr>
      </w:pPr>
      <w:r w:rsidRPr="004F6EBD">
        <w:rPr>
          <w:lang w:eastAsia="en-GB"/>
        </w:rPr>
        <w:t>-</w:t>
      </w:r>
      <w:r w:rsidRPr="004F6EBD">
        <w:rPr>
          <w:lang w:eastAsia="en-GB"/>
        </w:rPr>
        <w:tab/>
        <w:t xml:space="preserve">the cell is at least </w:t>
      </w:r>
      <w:r w:rsidRPr="004F6EBD">
        <w:rPr>
          <w:lang w:eastAsia="zh-CN"/>
        </w:rPr>
        <w:t>5</w:t>
      </w:r>
      <w:r w:rsidRPr="004F6EBD">
        <w:rPr>
          <w:lang w:eastAsia="en-GB"/>
        </w:rPr>
        <w:t xml:space="preserve">dB better ranked in FR1 or 6.5dB better ranked in FR2 for 2 Rx </w:t>
      </w:r>
      <w:proofErr w:type="spellStart"/>
      <w:r w:rsidRPr="004F6EBD">
        <w:rPr>
          <w:lang w:eastAsia="en-GB"/>
        </w:rPr>
        <w:t>RedCap</w:t>
      </w:r>
      <w:proofErr w:type="spellEnd"/>
      <w:r w:rsidRPr="004F6EBD">
        <w:rPr>
          <w:lang w:eastAsia="en-GB"/>
        </w:rPr>
        <w:t>.</w:t>
      </w:r>
    </w:p>
    <w:p w14:paraId="6E32AB13" w14:textId="77777777" w:rsidR="004F6EBD" w:rsidRPr="004F6EBD" w:rsidRDefault="004F6EBD" w:rsidP="004F6EBD">
      <w:pPr>
        <w:overflowPunct w:val="0"/>
        <w:autoSpaceDE w:val="0"/>
        <w:autoSpaceDN w:val="0"/>
        <w:adjustRightInd w:val="0"/>
        <w:ind w:left="1135" w:hanging="284"/>
        <w:textAlignment w:val="baseline"/>
        <w:rPr>
          <w:lang w:eastAsia="en-GB"/>
        </w:rPr>
      </w:pPr>
      <w:r w:rsidRPr="004F6EBD">
        <w:rPr>
          <w:lang w:eastAsia="en-GB"/>
        </w:rPr>
        <w:t>-</w:t>
      </w:r>
      <w:r w:rsidRPr="004F6EBD">
        <w:rPr>
          <w:lang w:eastAsia="en-GB"/>
        </w:rPr>
        <w:tab/>
        <w:t>the cell is at least [</w:t>
      </w:r>
      <w:r w:rsidRPr="004F6EBD">
        <w:rPr>
          <w:lang w:eastAsia="zh-CN"/>
        </w:rPr>
        <w:t>5</w:t>
      </w:r>
      <w:r w:rsidRPr="004F6EBD">
        <w:rPr>
          <w:lang w:eastAsia="en-GB"/>
        </w:rPr>
        <w:t xml:space="preserve">dB] better ranked in FR1 for 1 Rx </w:t>
      </w:r>
      <w:proofErr w:type="spellStart"/>
      <w:r w:rsidRPr="004F6EBD">
        <w:rPr>
          <w:lang w:eastAsia="en-GB"/>
        </w:rPr>
        <w:t>RedCap</w:t>
      </w:r>
      <w:proofErr w:type="spellEnd"/>
      <w:r w:rsidRPr="004F6EBD">
        <w:rPr>
          <w:lang w:eastAsia="en-GB"/>
        </w:rPr>
        <w:t>.</w:t>
      </w:r>
    </w:p>
    <w:p w14:paraId="28D9E094" w14:textId="77777777" w:rsidR="004F6EBD" w:rsidRPr="004F6EBD" w:rsidRDefault="004F6EBD" w:rsidP="004F6EBD">
      <w:pPr>
        <w:overflowPunct w:val="0"/>
        <w:autoSpaceDE w:val="0"/>
        <w:autoSpaceDN w:val="0"/>
        <w:adjustRightInd w:val="0"/>
        <w:ind w:left="851" w:hanging="284"/>
        <w:textAlignment w:val="baseline"/>
        <w:rPr>
          <w:lang w:eastAsia="en-GB"/>
        </w:rPr>
      </w:pPr>
      <w:r w:rsidRPr="004F6EBD">
        <w:rPr>
          <w:rFonts w:cs="v4.2.0"/>
          <w:lang w:eastAsia="zh-CN"/>
        </w:rPr>
        <w:t>-</w:t>
      </w:r>
      <w:r w:rsidRPr="004F6EBD">
        <w:rPr>
          <w:rFonts w:cs="v4.2.0"/>
          <w:lang w:eastAsia="zh-CN"/>
        </w:rPr>
        <w:tab/>
        <w:t xml:space="preserve">when </w:t>
      </w:r>
      <w:proofErr w:type="spellStart"/>
      <w:r w:rsidRPr="004F6EBD">
        <w:rPr>
          <w:i/>
          <w:lang w:eastAsia="en-GB"/>
        </w:rPr>
        <w:t>rangeToBestCell</w:t>
      </w:r>
      <w:proofErr w:type="spellEnd"/>
      <w:r w:rsidRPr="004F6EBD">
        <w:rPr>
          <w:lang w:eastAsia="en-GB"/>
        </w:rPr>
        <w:t xml:space="preserve"> is configured:</w:t>
      </w:r>
    </w:p>
    <w:p w14:paraId="49895E2A" w14:textId="77777777" w:rsidR="004F6EBD" w:rsidRPr="004F6EBD" w:rsidRDefault="004F6EBD" w:rsidP="004F6EBD">
      <w:pPr>
        <w:overflowPunct w:val="0"/>
        <w:autoSpaceDE w:val="0"/>
        <w:autoSpaceDN w:val="0"/>
        <w:adjustRightInd w:val="0"/>
        <w:ind w:left="1135" w:hanging="284"/>
        <w:textAlignment w:val="baseline"/>
        <w:rPr>
          <w:lang w:eastAsia="en-GB"/>
        </w:rPr>
      </w:pPr>
      <w:r w:rsidRPr="004F6EBD">
        <w:rPr>
          <w:lang w:eastAsia="en-GB"/>
        </w:rPr>
        <w:t>-</w:t>
      </w:r>
      <w:r w:rsidRPr="004F6EBD">
        <w:rPr>
          <w:lang w:eastAsia="en-GB"/>
        </w:rPr>
        <w:tab/>
        <w:t xml:space="preserve">the cell has the highest number of beams above the threshold </w:t>
      </w:r>
      <w:proofErr w:type="spellStart"/>
      <w:r w:rsidRPr="004F6EBD">
        <w:rPr>
          <w:i/>
          <w:lang w:eastAsia="en-GB"/>
        </w:rPr>
        <w:t>absThreshSS-BlocksConsolidation</w:t>
      </w:r>
      <w:proofErr w:type="spellEnd"/>
      <w:r w:rsidRPr="004F6EBD">
        <w:rPr>
          <w:lang w:eastAsia="en-GB"/>
        </w:rPr>
        <w:t xml:space="preserve"> among all detected cells whose cell-ranking criterion R value defined in TS3</w:t>
      </w:r>
      <w:r w:rsidRPr="004F6EBD">
        <w:rPr>
          <w:lang w:eastAsia="zh-CN"/>
        </w:rPr>
        <w:t>8</w:t>
      </w:r>
      <w:r w:rsidRPr="004F6EBD">
        <w:rPr>
          <w:lang w:eastAsia="en-GB"/>
        </w:rPr>
        <w:t xml:space="preserve">.304 [1] is within </w:t>
      </w:r>
      <w:proofErr w:type="spellStart"/>
      <w:r w:rsidRPr="004F6EBD">
        <w:rPr>
          <w:i/>
          <w:lang w:eastAsia="en-GB"/>
        </w:rPr>
        <w:t>rangeToBestCell</w:t>
      </w:r>
      <w:proofErr w:type="spellEnd"/>
      <w:r w:rsidRPr="004F6EBD">
        <w:rPr>
          <w:lang w:eastAsia="en-GB"/>
        </w:rPr>
        <w:t xml:space="preserve"> of the cell-ranking criterion R value of the highest ranked cell. </w:t>
      </w:r>
    </w:p>
    <w:p w14:paraId="35EE4747" w14:textId="77777777" w:rsidR="004F6EBD" w:rsidRPr="004F6EBD" w:rsidRDefault="004F6EBD" w:rsidP="004F6EBD">
      <w:pPr>
        <w:overflowPunct w:val="0"/>
        <w:autoSpaceDE w:val="0"/>
        <w:autoSpaceDN w:val="0"/>
        <w:adjustRightInd w:val="0"/>
        <w:ind w:left="1418" w:hanging="284"/>
        <w:textAlignment w:val="baseline"/>
        <w:rPr>
          <w:lang w:eastAsia="en-GB"/>
        </w:rPr>
      </w:pPr>
      <w:r w:rsidRPr="004F6EBD">
        <w:rPr>
          <w:lang w:eastAsia="en-GB"/>
        </w:rPr>
        <w:t>-</w:t>
      </w:r>
      <w:r w:rsidRPr="004F6EBD">
        <w:rPr>
          <w:lang w:eastAsia="en-GB"/>
        </w:rPr>
        <w:tab/>
        <w:t xml:space="preserve">if there are multiple such cells, the cell has the highest rank among them </w:t>
      </w:r>
    </w:p>
    <w:p w14:paraId="1131365A" w14:textId="77777777" w:rsidR="004F6EBD" w:rsidRPr="004F6EBD" w:rsidRDefault="004F6EBD" w:rsidP="004F6EBD">
      <w:pPr>
        <w:overflowPunct w:val="0"/>
        <w:autoSpaceDE w:val="0"/>
        <w:autoSpaceDN w:val="0"/>
        <w:adjustRightInd w:val="0"/>
        <w:ind w:left="1418" w:hanging="284"/>
        <w:textAlignment w:val="baseline"/>
        <w:rPr>
          <w:lang w:eastAsia="en-GB"/>
        </w:rPr>
      </w:pPr>
      <w:r w:rsidRPr="004F6EBD">
        <w:rPr>
          <w:lang w:eastAsia="en-GB"/>
        </w:rPr>
        <w:t>-</w:t>
      </w:r>
      <w:r w:rsidRPr="004F6EBD">
        <w:rPr>
          <w:lang w:eastAsia="en-GB"/>
        </w:rPr>
        <w:tab/>
        <w:t xml:space="preserve">the cell is at least 5dB better ranked in FR1 or 6.5dB better ranked in FR2 if the current serving cell is among them, or </w:t>
      </w:r>
      <w:r w:rsidRPr="004F6EBD">
        <w:rPr>
          <w:lang w:eastAsia="zh-CN"/>
        </w:rPr>
        <w:t xml:space="preserve">6dB in FR1 or 7.5dB in FR2 for SS-RSRP reselections based on absolute priorities for 2 Rx </w:t>
      </w:r>
      <w:proofErr w:type="spellStart"/>
      <w:r w:rsidRPr="004F6EBD">
        <w:rPr>
          <w:lang w:eastAsia="zh-CN"/>
        </w:rPr>
        <w:t>RedCap</w:t>
      </w:r>
      <w:proofErr w:type="spellEnd"/>
      <w:r w:rsidRPr="004F6EBD">
        <w:rPr>
          <w:lang w:eastAsia="zh-CN"/>
        </w:rPr>
        <w:t xml:space="preserve"> or 4dB in FR1 or 4dB in FR2 for SS-RSRQ reselections based on absolute priorities for 2 Rx </w:t>
      </w:r>
      <w:proofErr w:type="spellStart"/>
      <w:r w:rsidRPr="004F6EBD">
        <w:rPr>
          <w:lang w:eastAsia="en-GB"/>
        </w:rPr>
        <w:t>RedCap</w:t>
      </w:r>
      <w:proofErr w:type="spellEnd"/>
      <w:r w:rsidRPr="004F6EBD">
        <w:rPr>
          <w:lang w:eastAsia="en-GB"/>
        </w:rPr>
        <w:t>.</w:t>
      </w:r>
    </w:p>
    <w:p w14:paraId="27FEE015" w14:textId="77777777" w:rsidR="004F6EBD" w:rsidRPr="004F6EBD" w:rsidRDefault="004F6EBD" w:rsidP="004F6EBD">
      <w:pPr>
        <w:overflowPunct w:val="0"/>
        <w:autoSpaceDE w:val="0"/>
        <w:autoSpaceDN w:val="0"/>
        <w:adjustRightInd w:val="0"/>
        <w:ind w:left="1418" w:hanging="284"/>
        <w:textAlignment w:val="baseline"/>
        <w:rPr>
          <w:lang w:eastAsia="en-GB"/>
        </w:rPr>
      </w:pPr>
      <w:r w:rsidRPr="004F6EBD">
        <w:rPr>
          <w:lang w:eastAsia="en-GB"/>
        </w:rPr>
        <w:t>-</w:t>
      </w:r>
      <w:r w:rsidRPr="004F6EBD">
        <w:rPr>
          <w:lang w:eastAsia="en-GB"/>
        </w:rPr>
        <w:tab/>
        <w:t xml:space="preserve">the cell is at least [5dB] better ranked in FR1 if the current serving cell is among them, or [6dB] in FR1 for SS-RSRP reselections based on absolute priorities or [4dB] in FR1 for SS-RSRQ reselections based on </w:t>
      </w:r>
      <w:r w:rsidRPr="004F6EBD">
        <w:rPr>
          <w:lang w:eastAsia="zh-CN"/>
        </w:rPr>
        <w:t xml:space="preserve">absolute priorities for 1 Rx </w:t>
      </w:r>
      <w:proofErr w:type="spellStart"/>
      <w:r w:rsidRPr="004F6EBD">
        <w:rPr>
          <w:lang w:eastAsia="zh-CN"/>
        </w:rPr>
        <w:t>RedCap</w:t>
      </w:r>
      <w:proofErr w:type="spellEnd"/>
      <w:r w:rsidRPr="004F6EBD">
        <w:rPr>
          <w:lang w:eastAsia="zh-CN"/>
        </w:rPr>
        <w:t>.</w:t>
      </w:r>
    </w:p>
    <w:p w14:paraId="749AD053" w14:textId="417D472B" w:rsidR="0050013B" w:rsidRDefault="0050013B" w:rsidP="004F6EBD">
      <w:pPr>
        <w:overflowPunct w:val="0"/>
        <w:autoSpaceDE w:val="0"/>
        <w:autoSpaceDN w:val="0"/>
        <w:adjustRightInd w:val="0"/>
        <w:textAlignment w:val="baseline"/>
        <w:rPr>
          <w:ins w:id="28" w:author="Muhammad Kazmi" w:date="2022-10-14T16:32:00Z"/>
          <w:rFonts w:cs="v4.2.0"/>
          <w:lang w:eastAsia="en-GB"/>
        </w:rPr>
      </w:pPr>
      <w:ins w:id="29" w:author="Muhammad Kazmi" w:date="2022-10-14T16:32:00Z">
        <w:r w:rsidRPr="006857A3">
          <w:rPr>
            <w:lang w:eastAsia="sv-SE"/>
          </w:rPr>
          <w:t xml:space="preserve">The 1 Rx </w:t>
        </w:r>
        <w:proofErr w:type="spellStart"/>
        <w:r w:rsidRPr="006857A3">
          <w:rPr>
            <w:lang w:eastAsia="sv-SE"/>
          </w:rPr>
          <w:t>RedCap</w:t>
        </w:r>
        <w:proofErr w:type="spellEnd"/>
        <w:r w:rsidRPr="006857A3">
          <w:rPr>
            <w:lang w:eastAsia="sv-SE"/>
          </w:rPr>
          <w:t xml:space="preserve"> UE applies </w:t>
        </w:r>
        <w:proofErr w:type="spellStart"/>
        <w:r w:rsidRPr="00A6259E">
          <w:rPr>
            <w:i/>
            <w:lang w:eastAsia="en-GB"/>
          </w:rPr>
          <w:t>absThreshSS-BlocksConsolidation</w:t>
        </w:r>
        <w:proofErr w:type="spellEnd"/>
        <w:r w:rsidRPr="006857A3">
          <w:rPr>
            <w:lang w:eastAsia="sv-SE"/>
          </w:rPr>
          <w:t xml:space="preserve"> as the </w:t>
        </w:r>
        <w:proofErr w:type="spellStart"/>
        <w:r w:rsidRPr="006857A3">
          <w:rPr>
            <w:lang w:eastAsia="sv-SE"/>
          </w:rPr>
          <w:t>signaled</w:t>
        </w:r>
        <w:proofErr w:type="spellEnd"/>
        <w:r w:rsidRPr="006857A3">
          <w:rPr>
            <w:lang w:eastAsia="sv-SE"/>
          </w:rPr>
          <w:t xml:space="preserve"> value of </w:t>
        </w:r>
        <w:proofErr w:type="spellStart"/>
        <w:r w:rsidRPr="00A6259E">
          <w:rPr>
            <w:i/>
            <w:lang w:eastAsia="en-GB"/>
          </w:rPr>
          <w:t>absThreshSS-BlocksConsolidation</w:t>
        </w:r>
        <w:proofErr w:type="spellEnd"/>
        <w:r>
          <w:rPr>
            <w:lang w:eastAsia="sv-SE"/>
          </w:rPr>
          <w:t xml:space="preserve"> [2] </w:t>
        </w:r>
        <w:r w:rsidRPr="006857A3">
          <w:rPr>
            <w:lang w:eastAsia="sv-SE"/>
          </w:rPr>
          <w:t xml:space="preserve">+ 1 </w:t>
        </w:r>
        <w:proofErr w:type="spellStart"/>
        <w:r w:rsidRPr="006857A3">
          <w:rPr>
            <w:lang w:eastAsia="sv-SE"/>
          </w:rPr>
          <w:t>dB.</w:t>
        </w:r>
        <w:proofErr w:type="spellEnd"/>
      </w:ins>
    </w:p>
    <w:p w14:paraId="77E740BF" w14:textId="610AC0FF" w:rsidR="004F6EBD" w:rsidRPr="004F6EBD" w:rsidRDefault="004F6EBD" w:rsidP="004F6EBD">
      <w:pPr>
        <w:overflowPunct w:val="0"/>
        <w:autoSpaceDE w:val="0"/>
        <w:autoSpaceDN w:val="0"/>
        <w:adjustRightInd w:val="0"/>
        <w:textAlignment w:val="baseline"/>
        <w:rPr>
          <w:rFonts w:cs="v4.2.0"/>
          <w:lang w:eastAsia="en-GB"/>
        </w:rPr>
      </w:pPr>
      <w:r w:rsidRPr="004F6EBD">
        <w:rPr>
          <w:rFonts w:cs="v4.2.0"/>
          <w:lang w:eastAsia="en-GB"/>
        </w:rPr>
        <w:t>When evaluating cells for reselection, the SSB side conditions apply to both serving and inter-frequency cells.</w:t>
      </w:r>
    </w:p>
    <w:p w14:paraId="7DABC549" w14:textId="77777777" w:rsidR="004F6EBD" w:rsidRPr="004F6EBD" w:rsidRDefault="004F6EBD" w:rsidP="004F6EBD">
      <w:pPr>
        <w:overflowPunct w:val="0"/>
        <w:autoSpaceDE w:val="0"/>
        <w:autoSpaceDN w:val="0"/>
        <w:adjustRightInd w:val="0"/>
        <w:textAlignment w:val="baseline"/>
        <w:rPr>
          <w:rFonts w:cs="v4.2.0"/>
          <w:lang w:eastAsia="zh-CN"/>
        </w:rPr>
      </w:pPr>
      <w:r w:rsidRPr="004F6EBD">
        <w:rPr>
          <w:rFonts w:cs="v4.2.0"/>
          <w:lang w:eastAsia="zh-CN"/>
        </w:rPr>
        <w:t xml:space="preserve">If </w:t>
      </w:r>
      <w:proofErr w:type="spellStart"/>
      <w:r w:rsidRPr="004F6EBD">
        <w:rPr>
          <w:rFonts w:cs="v4.2.0"/>
          <w:lang w:eastAsia="zh-CN"/>
        </w:rPr>
        <w:t>T</w:t>
      </w:r>
      <w:r w:rsidRPr="004F6EBD">
        <w:rPr>
          <w:rFonts w:cs="v4.2.0"/>
          <w:vertAlign w:val="subscript"/>
          <w:lang w:eastAsia="zh-CN"/>
        </w:rPr>
        <w:t>reselection</w:t>
      </w:r>
      <w:proofErr w:type="spellEnd"/>
      <w:r w:rsidRPr="004F6EBD">
        <w:rPr>
          <w:rFonts w:cs="v4.2.0"/>
          <w:lang w:eastAsia="zh-CN"/>
        </w:rPr>
        <w:t xml:space="preserve"> timer has a non-zero value and the inter-frequency cell is satisfied with the reselection criteria, the UE shall evaluate this inter-frequency cell for the </w:t>
      </w:r>
      <w:proofErr w:type="spellStart"/>
      <w:r w:rsidRPr="004F6EBD">
        <w:rPr>
          <w:rFonts w:cs="v4.2.0"/>
          <w:lang w:eastAsia="zh-CN"/>
        </w:rPr>
        <w:t>T</w:t>
      </w:r>
      <w:r w:rsidRPr="004F6EBD">
        <w:rPr>
          <w:rFonts w:cs="v4.2.0"/>
          <w:vertAlign w:val="subscript"/>
          <w:lang w:eastAsia="zh-CN"/>
        </w:rPr>
        <w:t>reselection</w:t>
      </w:r>
      <w:proofErr w:type="spellEnd"/>
      <w:r w:rsidRPr="004F6EBD">
        <w:rPr>
          <w:rFonts w:cs="v4.2.0"/>
          <w:lang w:eastAsia="zh-CN"/>
        </w:rPr>
        <w:t xml:space="preserve"> time. If this cell remains satisfied with the reselection criteria within this duration, then the UE shall reselect that cell.</w:t>
      </w:r>
    </w:p>
    <w:p w14:paraId="41BC82EC" w14:textId="77777777" w:rsidR="004F6EBD" w:rsidRPr="004F6EBD" w:rsidRDefault="004F6EBD" w:rsidP="004F6EBD">
      <w:pPr>
        <w:overflowPunct w:val="0"/>
        <w:autoSpaceDE w:val="0"/>
        <w:autoSpaceDN w:val="0"/>
        <w:adjustRightInd w:val="0"/>
        <w:textAlignment w:val="baseline"/>
        <w:rPr>
          <w:noProof/>
          <w:lang w:eastAsia="en-GB"/>
        </w:rPr>
      </w:pPr>
      <w:r w:rsidRPr="004F6EBD">
        <w:rPr>
          <w:noProof/>
          <w:lang w:eastAsia="en-GB"/>
        </w:rPr>
        <w:t>The UE is not expected to meet the measurement requirements for an inter-frequency carrier under DRX cycle=320 ms defined in Table 4.</w:t>
      </w:r>
      <w:r w:rsidRPr="004F6EBD">
        <w:rPr>
          <w:lang w:eastAsia="en-GB"/>
        </w:rPr>
        <w:t>2B</w:t>
      </w:r>
      <w:r w:rsidRPr="004F6EBD">
        <w:rPr>
          <w:noProof/>
          <w:lang w:eastAsia="en-GB"/>
        </w:rPr>
        <w:t xml:space="preserve">.2.4-1 </w:t>
      </w:r>
      <w:r w:rsidRPr="004F6EBD">
        <w:rPr>
          <w:lang w:eastAsia="en-GB"/>
        </w:rPr>
        <w:t xml:space="preserve">or Table 4.2.2.4-1 for 1 Rx </w:t>
      </w:r>
      <w:proofErr w:type="spellStart"/>
      <w:r w:rsidRPr="004F6EBD">
        <w:rPr>
          <w:lang w:eastAsia="en-GB"/>
        </w:rPr>
        <w:t>RedCap</w:t>
      </w:r>
      <w:proofErr w:type="spellEnd"/>
      <w:r w:rsidRPr="004F6EBD">
        <w:rPr>
          <w:lang w:eastAsia="en-GB"/>
        </w:rPr>
        <w:t xml:space="preserve"> and 2 Rx </w:t>
      </w:r>
      <w:proofErr w:type="spellStart"/>
      <w:r w:rsidRPr="004F6EBD">
        <w:rPr>
          <w:lang w:eastAsia="en-GB"/>
        </w:rPr>
        <w:t>RedCap</w:t>
      </w:r>
      <w:proofErr w:type="spellEnd"/>
      <w:r w:rsidRPr="004F6EBD">
        <w:rPr>
          <w:lang w:eastAsia="en-GB"/>
        </w:rPr>
        <w:t xml:space="preserve"> respectively, </w:t>
      </w:r>
      <w:r w:rsidRPr="004F6EBD">
        <w:rPr>
          <w:noProof/>
          <w:lang w:eastAsia="en-GB"/>
        </w:rPr>
        <w:t>under the following conditions:</w:t>
      </w:r>
    </w:p>
    <w:p w14:paraId="77F765E2" w14:textId="77777777" w:rsidR="004F6EBD" w:rsidRPr="004F6EBD" w:rsidRDefault="004F6EBD" w:rsidP="004F6EBD">
      <w:pPr>
        <w:overflowPunct w:val="0"/>
        <w:autoSpaceDE w:val="0"/>
        <w:autoSpaceDN w:val="0"/>
        <w:adjustRightInd w:val="0"/>
        <w:ind w:left="568" w:hanging="284"/>
        <w:textAlignment w:val="baseline"/>
        <w:rPr>
          <w:noProof/>
          <w:lang w:eastAsia="en-GB"/>
        </w:rPr>
      </w:pPr>
      <w:r w:rsidRPr="004F6EBD">
        <w:rPr>
          <w:noProof/>
          <w:lang w:eastAsia="en-GB"/>
        </w:rPr>
        <w:t>-</w:t>
      </w:r>
      <w:r w:rsidRPr="004F6EBD">
        <w:rPr>
          <w:noProof/>
          <w:lang w:eastAsia="en-GB"/>
        </w:rPr>
        <w:tab/>
        <w:t>T</w:t>
      </w:r>
      <w:r w:rsidRPr="004F6EBD">
        <w:rPr>
          <w:noProof/>
          <w:vertAlign w:val="subscript"/>
          <w:lang w:eastAsia="en-GB"/>
        </w:rPr>
        <w:t>SMTC_intra</w:t>
      </w:r>
      <w:r w:rsidRPr="004F6EBD">
        <w:rPr>
          <w:noProof/>
          <w:lang w:eastAsia="en-GB"/>
        </w:rPr>
        <w:t xml:space="preserve"> = T</w:t>
      </w:r>
      <w:r w:rsidRPr="004F6EBD">
        <w:rPr>
          <w:noProof/>
          <w:vertAlign w:val="subscript"/>
          <w:lang w:eastAsia="en-GB"/>
        </w:rPr>
        <w:t>SMTC_inter</w:t>
      </w:r>
      <w:r w:rsidRPr="004F6EBD">
        <w:rPr>
          <w:noProof/>
          <w:lang w:eastAsia="en-GB"/>
        </w:rPr>
        <w:t xml:space="preserve"> = 160 ms; where T</w:t>
      </w:r>
      <w:r w:rsidRPr="004F6EBD">
        <w:rPr>
          <w:noProof/>
          <w:vertAlign w:val="subscript"/>
          <w:lang w:eastAsia="en-GB"/>
        </w:rPr>
        <w:t>SMTC_intra</w:t>
      </w:r>
      <w:r w:rsidRPr="004F6EBD">
        <w:rPr>
          <w:noProof/>
          <w:lang w:eastAsia="en-GB"/>
        </w:rPr>
        <w:t xml:space="preserve"> and T</w:t>
      </w:r>
      <w:r w:rsidRPr="004F6EBD">
        <w:rPr>
          <w:noProof/>
          <w:vertAlign w:val="subscript"/>
          <w:lang w:eastAsia="en-GB"/>
        </w:rPr>
        <w:t>SMTC_inter</w:t>
      </w:r>
      <w:r w:rsidRPr="004F6EBD">
        <w:rPr>
          <w:noProof/>
          <w:lang w:eastAsia="en-GB"/>
        </w:rPr>
        <w:t xml:space="preserve"> are periodicities of the SMTC occasions configured for the intra-frequency carrier and the inter-frequency carrier respectively, and</w:t>
      </w:r>
    </w:p>
    <w:p w14:paraId="690C7A3F" w14:textId="77777777" w:rsidR="004F6EBD" w:rsidRPr="004F6EBD" w:rsidRDefault="004F6EBD" w:rsidP="004F6EBD">
      <w:pPr>
        <w:overflowPunct w:val="0"/>
        <w:autoSpaceDE w:val="0"/>
        <w:autoSpaceDN w:val="0"/>
        <w:adjustRightInd w:val="0"/>
        <w:ind w:left="568" w:hanging="284"/>
        <w:textAlignment w:val="baseline"/>
        <w:rPr>
          <w:noProof/>
          <w:lang w:eastAsia="en-GB"/>
        </w:rPr>
      </w:pPr>
      <w:r w:rsidRPr="004F6EBD">
        <w:rPr>
          <w:noProof/>
          <w:lang w:eastAsia="en-GB"/>
        </w:rPr>
        <w:t>-</w:t>
      </w:r>
      <w:r w:rsidRPr="004F6EBD">
        <w:rPr>
          <w:noProof/>
          <w:lang w:eastAsia="en-GB"/>
        </w:rPr>
        <w:tab/>
        <w:t>SMTC occasions configured for the inter-frequency carrier occur up to 1 ms before the start or up to 1 ms after the end of the SMTC occasions configured for the intra-frequency carrier, and</w:t>
      </w:r>
    </w:p>
    <w:p w14:paraId="1EBAB980" w14:textId="77777777" w:rsidR="004F6EBD" w:rsidRPr="004F6EBD" w:rsidRDefault="004F6EBD" w:rsidP="004F6EBD">
      <w:pPr>
        <w:overflowPunct w:val="0"/>
        <w:autoSpaceDE w:val="0"/>
        <w:autoSpaceDN w:val="0"/>
        <w:adjustRightInd w:val="0"/>
        <w:ind w:left="568" w:hanging="284"/>
        <w:textAlignment w:val="baseline"/>
        <w:rPr>
          <w:noProof/>
          <w:lang w:eastAsia="en-GB"/>
        </w:rPr>
      </w:pPr>
      <w:r w:rsidRPr="004F6EBD">
        <w:rPr>
          <w:noProof/>
          <w:lang w:eastAsia="en-GB"/>
        </w:rPr>
        <w:t>-</w:t>
      </w:r>
      <w:r w:rsidRPr="004F6EBD">
        <w:rPr>
          <w:noProof/>
          <w:lang w:eastAsia="en-GB"/>
        </w:rPr>
        <w:tab/>
        <w:t xml:space="preserve">SMTC occasions configured for the intra-frequency carrier and for the inter-frequency carrier occur up to 1 ms before the start or up to 1 ms after the end of the paging occasion defined in </w:t>
      </w:r>
      <w:r w:rsidRPr="004F6EBD">
        <w:rPr>
          <w:lang w:eastAsia="en-GB"/>
        </w:rPr>
        <w:t>TS3</w:t>
      </w:r>
      <w:r w:rsidRPr="004F6EBD">
        <w:rPr>
          <w:lang w:eastAsia="zh-CN"/>
        </w:rPr>
        <w:t>8</w:t>
      </w:r>
      <w:r w:rsidRPr="004F6EBD">
        <w:rPr>
          <w:lang w:eastAsia="en-GB"/>
        </w:rPr>
        <w:t xml:space="preserve">.304 </w:t>
      </w:r>
      <w:r w:rsidRPr="004F6EBD">
        <w:rPr>
          <w:noProof/>
          <w:lang w:eastAsia="en-GB"/>
        </w:rPr>
        <w:t>[1].</w:t>
      </w:r>
    </w:p>
    <w:p w14:paraId="7C6B2B94" w14:textId="77777777" w:rsidR="004F6EBD" w:rsidRPr="004F6EBD" w:rsidRDefault="004F6EBD" w:rsidP="004F6EBD">
      <w:pPr>
        <w:overflowPunct w:val="0"/>
        <w:autoSpaceDE w:val="0"/>
        <w:autoSpaceDN w:val="0"/>
        <w:adjustRightInd w:val="0"/>
        <w:textAlignment w:val="baseline"/>
        <w:rPr>
          <w:rFonts w:cs="v4.2.0"/>
          <w:lang w:eastAsia="zh-CN"/>
        </w:rPr>
      </w:pPr>
      <w:r w:rsidRPr="004F6EBD">
        <w:rPr>
          <w:rFonts w:cs="v4.2.0"/>
          <w:lang w:eastAsia="zh-CN"/>
        </w:rPr>
        <w:t xml:space="preserve">For UE not configured with </w:t>
      </w:r>
      <w:proofErr w:type="spellStart"/>
      <w:r w:rsidRPr="004F6EBD">
        <w:rPr>
          <w:rFonts w:cs="v4.2.0"/>
          <w:lang w:eastAsia="zh-CN"/>
        </w:rPr>
        <w:t>eDRX_IDLE</w:t>
      </w:r>
      <w:proofErr w:type="spellEnd"/>
      <w:r w:rsidRPr="004F6EBD">
        <w:rPr>
          <w:rFonts w:cs="v4.2.0"/>
          <w:lang w:eastAsia="zh-CN"/>
        </w:rPr>
        <w:t xml:space="preserve"> cycle, </w:t>
      </w:r>
      <w:proofErr w:type="spellStart"/>
      <w:proofErr w:type="gramStart"/>
      <w:r w:rsidRPr="004F6EBD">
        <w:rPr>
          <w:lang w:eastAsia="en-GB"/>
        </w:rPr>
        <w:t>T</w:t>
      </w:r>
      <w:r w:rsidRPr="004F6EBD">
        <w:rPr>
          <w:vertAlign w:val="subscript"/>
          <w:lang w:eastAsia="en-GB"/>
        </w:rPr>
        <w:t>detect,NR</w:t>
      </w:r>
      <w:proofErr w:type="gramEnd"/>
      <w:r w:rsidRPr="004F6EBD">
        <w:rPr>
          <w:vertAlign w:val="subscript"/>
          <w:lang w:eastAsia="en-GB"/>
        </w:rPr>
        <w:t>_Inter</w:t>
      </w:r>
      <w:proofErr w:type="spellEnd"/>
      <w:r w:rsidRPr="004F6EBD">
        <w:rPr>
          <w:vertAlign w:val="subscript"/>
          <w:lang w:val="en-US" w:eastAsia="en-GB"/>
        </w:rPr>
        <w:t>_</w:t>
      </w:r>
      <w:proofErr w:type="spellStart"/>
      <w:r w:rsidRPr="004F6EBD">
        <w:rPr>
          <w:vertAlign w:val="subscript"/>
          <w:lang w:val="en-US" w:eastAsia="en-GB"/>
        </w:rPr>
        <w:t>RedCap</w:t>
      </w:r>
      <w:proofErr w:type="spellEnd"/>
      <w:r w:rsidRPr="004F6EBD">
        <w:rPr>
          <w:vertAlign w:val="subscript"/>
          <w:lang w:eastAsia="en-GB"/>
        </w:rPr>
        <w:t>,</w:t>
      </w:r>
      <w:r w:rsidRPr="004F6EBD">
        <w:rPr>
          <w:lang w:eastAsia="en-GB"/>
        </w:rPr>
        <w:t xml:space="preserve"> </w:t>
      </w:r>
      <w:proofErr w:type="spellStart"/>
      <w:r w:rsidRPr="004F6EBD">
        <w:rPr>
          <w:lang w:eastAsia="en-GB"/>
        </w:rPr>
        <w:t>T</w:t>
      </w:r>
      <w:r w:rsidRPr="004F6EBD">
        <w:rPr>
          <w:vertAlign w:val="subscript"/>
          <w:lang w:eastAsia="en-GB"/>
        </w:rPr>
        <w:t>measure,NR</w:t>
      </w:r>
      <w:proofErr w:type="spellEnd"/>
      <w:r w:rsidRPr="004F6EBD">
        <w:rPr>
          <w:vertAlign w:val="subscript"/>
          <w:lang w:eastAsia="en-GB"/>
        </w:rPr>
        <w:t>_ Inter</w:t>
      </w:r>
      <w:r w:rsidRPr="004F6EBD">
        <w:rPr>
          <w:vertAlign w:val="subscript"/>
          <w:lang w:val="en-US" w:eastAsia="en-GB"/>
        </w:rPr>
        <w:t xml:space="preserve"> _</w:t>
      </w:r>
      <w:proofErr w:type="spellStart"/>
      <w:r w:rsidRPr="004F6EBD">
        <w:rPr>
          <w:vertAlign w:val="subscript"/>
          <w:lang w:val="en-US" w:eastAsia="en-GB"/>
        </w:rPr>
        <w:t>RedCap</w:t>
      </w:r>
      <w:proofErr w:type="spellEnd"/>
      <w:r w:rsidRPr="004F6EBD">
        <w:rPr>
          <w:lang w:eastAsia="en-GB"/>
        </w:rPr>
        <w:t xml:space="preserve"> and </w:t>
      </w:r>
      <w:proofErr w:type="spellStart"/>
      <w:r w:rsidRPr="004F6EBD">
        <w:rPr>
          <w:lang w:eastAsia="en-GB"/>
        </w:rPr>
        <w:t>T</w:t>
      </w:r>
      <w:r w:rsidRPr="004F6EBD">
        <w:rPr>
          <w:vertAlign w:val="subscript"/>
          <w:lang w:eastAsia="en-GB"/>
        </w:rPr>
        <w:t>evaluate,NR</w:t>
      </w:r>
      <w:proofErr w:type="spellEnd"/>
      <w:r w:rsidRPr="004F6EBD">
        <w:rPr>
          <w:vertAlign w:val="subscript"/>
          <w:lang w:eastAsia="en-GB"/>
        </w:rPr>
        <w:t>_ Inter</w:t>
      </w:r>
      <w:r w:rsidRPr="004F6EBD">
        <w:rPr>
          <w:vertAlign w:val="subscript"/>
          <w:lang w:val="en-US" w:eastAsia="en-GB"/>
        </w:rPr>
        <w:t xml:space="preserve"> _</w:t>
      </w:r>
      <w:proofErr w:type="spellStart"/>
      <w:r w:rsidRPr="004F6EBD">
        <w:rPr>
          <w:vertAlign w:val="subscript"/>
          <w:lang w:val="en-US" w:eastAsia="en-GB"/>
        </w:rPr>
        <w:t>RedCap</w:t>
      </w:r>
      <w:proofErr w:type="spellEnd"/>
      <w:r w:rsidRPr="004F6EBD">
        <w:rPr>
          <w:lang w:eastAsia="en-GB"/>
        </w:rPr>
        <w:t xml:space="preserve"> </w:t>
      </w:r>
      <w:r w:rsidRPr="004F6EBD">
        <w:rPr>
          <w:rFonts w:cs="v4.2.0"/>
          <w:lang w:eastAsia="zh-CN"/>
        </w:rPr>
        <w:t xml:space="preserve">are specified in </w:t>
      </w:r>
      <w:r w:rsidRPr="004F6EBD">
        <w:rPr>
          <w:lang w:eastAsia="en-GB"/>
        </w:rPr>
        <w:t>Table 4.2B.2.4.1-1</w:t>
      </w:r>
      <w:r w:rsidRPr="004F6EBD">
        <w:rPr>
          <w:rFonts w:cs="v4.2.0"/>
          <w:lang w:eastAsia="zh-CN"/>
        </w:rPr>
        <w:t xml:space="preserve">. </w:t>
      </w:r>
    </w:p>
    <w:p w14:paraId="3673C2EE" w14:textId="77777777" w:rsidR="004F6EBD" w:rsidRPr="004F6EBD" w:rsidRDefault="004F6EBD" w:rsidP="004F6EBD">
      <w:pPr>
        <w:overflowPunct w:val="0"/>
        <w:autoSpaceDE w:val="0"/>
        <w:autoSpaceDN w:val="0"/>
        <w:adjustRightInd w:val="0"/>
        <w:textAlignment w:val="baseline"/>
        <w:rPr>
          <w:lang w:eastAsia="en-GB"/>
        </w:rPr>
      </w:pPr>
      <w:r w:rsidRPr="004F6EBD">
        <w:rPr>
          <w:rFonts w:cs="v4.2.0"/>
          <w:lang w:eastAsia="zh-CN"/>
        </w:rPr>
        <w:t xml:space="preserve">For 1 Rx </w:t>
      </w:r>
      <w:proofErr w:type="spellStart"/>
      <w:r w:rsidRPr="004F6EBD">
        <w:rPr>
          <w:rFonts w:cs="v4.2.0"/>
          <w:lang w:eastAsia="zh-CN"/>
        </w:rPr>
        <w:t>RedCap</w:t>
      </w:r>
      <w:proofErr w:type="spellEnd"/>
      <w:r w:rsidRPr="004F6EBD">
        <w:rPr>
          <w:rFonts w:cs="v4.2.0"/>
          <w:lang w:eastAsia="zh-CN"/>
        </w:rPr>
        <w:t xml:space="preserve"> configured with </w:t>
      </w:r>
      <w:proofErr w:type="spellStart"/>
      <w:r w:rsidRPr="004F6EBD">
        <w:rPr>
          <w:rFonts w:cs="v4.2.0"/>
          <w:lang w:eastAsia="zh-CN"/>
        </w:rPr>
        <w:t>eDRX_IDLE</w:t>
      </w:r>
      <w:proofErr w:type="spellEnd"/>
      <w:r w:rsidRPr="004F6EBD">
        <w:rPr>
          <w:rFonts w:cs="v4.2.0"/>
          <w:lang w:eastAsia="zh-CN"/>
        </w:rPr>
        <w:t xml:space="preserve"> cycle, </w:t>
      </w:r>
      <w:proofErr w:type="spellStart"/>
      <w:proofErr w:type="gramStart"/>
      <w:r w:rsidRPr="004F6EBD">
        <w:rPr>
          <w:lang w:eastAsia="en-GB"/>
        </w:rPr>
        <w:t>T</w:t>
      </w:r>
      <w:r w:rsidRPr="004F6EBD">
        <w:rPr>
          <w:vertAlign w:val="subscript"/>
          <w:lang w:eastAsia="en-GB"/>
        </w:rPr>
        <w:t>detect,NR</w:t>
      </w:r>
      <w:proofErr w:type="spellEnd"/>
      <w:proofErr w:type="gramEnd"/>
      <w:r w:rsidRPr="004F6EBD">
        <w:rPr>
          <w:vertAlign w:val="subscript"/>
          <w:lang w:eastAsia="en-GB"/>
        </w:rPr>
        <w:t>_ Inter</w:t>
      </w:r>
      <w:r w:rsidRPr="004F6EBD">
        <w:rPr>
          <w:vertAlign w:val="subscript"/>
          <w:lang w:val="en-US" w:eastAsia="en-GB"/>
        </w:rPr>
        <w:t xml:space="preserve"> _</w:t>
      </w:r>
      <w:proofErr w:type="spellStart"/>
      <w:r w:rsidRPr="004F6EBD">
        <w:rPr>
          <w:vertAlign w:val="subscript"/>
          <w:lang w:val="en-US" w:eastAsia="en-GB"/>
        </w:rPr>
        <w:t>RedCap</w:t>
      </w:r>
      <w:proofErr w:type="spellEnd"/>
      <w:r w:rsidRPr="004F6EBD">
        <w:rPr>
          <w:vertAlign w:val="subscript"/>
          <w:lang w:eastAsia="en-GB"/>
        </w:rPr>
        <w:t>,</w:t>
      </w:r>
      <w:r w:rsidRPr="004F6EBD">
        <w:rPr>
          <w:lang w:eastAsia="en-GB"/>
        </w:rPr>
        <w:t xml:space="preserve"> </w:t>
      </w:r>
      <w:proofErr w:type="spellStart"/>
      <w:r w:rsidRPr="004F6EBD">
        <w:rPr>
          <w:lang w:eastAsia="en-GB"/>
        </w:rPr>
        <w:t>T</w:t>
      </w:r>
      <w:r w:rsidRPr="004F6EBD">
        <w:rPr>
          <w:vertAlign w:val="subscript"/>
          <w:lang w:eastAsia="en-GB"/>
        </w:rPr>
        <w:t>measure,NR</w:t>
      </w:r>
      <w:proofErr w:type="spellEnd"/>
      <w:r w:rsidRPr="004F6EBD">
        <w:rPr>
          <w:vertAlign w:val="subscript"/>
          <w:lang w:eastAsia="en-GB"/>
        </w:rPr>
        <w:t>_ Inter</w:t>
      </w:r>
      <w:r w:rsidRPr="004F6EBD">
        <w:rPr>
          <w:vertAlign w:val="subscript"/>
          <w:lang w:val="en-US" w:eastAsia="en-GB"/>
        </w:rPr>
        <w:t xml:space="preserve"> _</w:t>
      </w:r>
      <w:proofErr w:type="spellStart"/>
      <w:r w:rsidRPr="004F6EBD">
        <w:rPr>
          <w:vertAlign w:val="subscript"/>
          <w:lang w:val="en-US" w:eastAsia="en-GB"/>
        </w:rPr>
        <w:t>RedCap</w:t>
      </w:r>
      <w:proofErr w:type="spellEnd"/>
      <w:r w:rsidRPr="004F6EBD">
        <w:rPr>
          <w:lang w:eastAsia="en-GB"/>
        </w:rPr>
        <w:t xml:space="preserve"> and </w:t>
      </w:r>
      <w:proofErr w:type="spellStart"/>
      <w:r w:rsidRPr="004F6EBD">
        <w:rPr>
          <w:lang w:eastAsia="en-GB"/>
        </w:rPr>
        <w:t>T</w:t>
      </w:r>
      <w:r w:rsidRPr="004F6EBD">
        <w:rPr>
          <w:vertAlign w:val="subscript"/>
          <w:lang w:eastAsia="en-GB"/>
        </w:rPr>
        <w:t>evaluate,NR</w:t>
      </w:r>
      <w:proofErr w:type="spellEnd"/>
      <w:r w:rsidRPr="004F6EBD">
        <w:rPr>
          <w:vertAlign w:val="subscript"/>
          <w:lang w:eastAsia="en-GB"/>
        </w:rPr>
        <w:t>_ Inter</w:t>
      </w:r>
      <w:r w:rsidRPr="004F6EBD">
        <w:rPr>
          <w:vertAlign w:val="subscript"/>
          <w:lang w:val="en-US" w:eastAsia="en-GB"/>
        </w:rPr>
        <w:t xml:space="preserve"> _</w:t>
      </w:r>
      <w:proofErr w:type="spellStart"/>
      <w:r w:rsidRPr="004F6EBD">
        <w:rPr>
          <w:vertAlign w:val="subscript"/>
          <w:lang w:val="en-US" w:eastAsia="en-GB"/>
        </w:rPr>
        <w:t>RedCap</w:t>
      </w:r>
      <w:proofErr w:type="spellEnd"/>
      <w:r w:rsidRPr="004F6EBD">
        <w:rPr>
          <w:rFonts w:cs="v4.2.0"/>
          <w:lang w:eastAsia="zh-CN"/>
        </w:rPr>
        <w:t xml:space="preserve"> are specified in </w:t>
      </w:r>
      <w:r w:rsidRPr="004F6EBD">
        <w:rPr>
          <w:lang w:eastAsia="en-GB"/>
        </w:rPr>
        <w:t xml:space="preserve">Table 4.2B.2.4-2 for FR1.  </w:t>
      </w:r>
      <w:r w:rsidRPr="004F6EBD">
        <w:rPr>
          <w:rFonts w:cs="v4.2.0"/>
          <w:lang w:eastAsia="zh-CN"/>
        </w:rPr>
        <w:t xml:space="preserve">For 1 Rx </w:t>
      </w:r>
      <w:proofErr w:type="spellStart"/>
      <w:r w:rsidRPr="004F6EBD">
        <w:rPr>
          <w:rFonts w:cs="v4.2.0"/>
          <w:lang w:eastAsia="zh-CN"/>
        </w:rPr>
        <w:t>RedCap</w:t>
      </w:r>
      <w:proofErr w:type="spellEnd"/>
      <w:r w:rsidRPr="004F6EBD">
        <w:rPr>
          <w:rFonts w:cs="v4.2.0"/>
          <w:lang w:eastAsia="zh-CN"/>
        </w:rPr>
        <w:t xml:space="preserve"> and 2 Rx </w:t>
      </w:r>
      <w:proofErr w:type="spellStart"/>
      <w:r w:rsidRPr="004F6EBD">
        <w:rPr>
          <w:rFonts w:cs="v4.2.0"/>
          <w:lang w:eastAsia="zh-CN"/>
        </w:rPr>
        <w:t>RedCap</w:t>
      </w:r>
      <w:proofErr w:type="spellEnd"/>
      <w:r w:rsidRPr="004F6EBD">
        <w:rPr>
          <w:rFonts w:cs="v4.2.0"/>
          <w:lang w:eastAsia="zh-CN"/>
        </w:rPr>
        <w:t xml:space="preserve"> configured with </w:t>
      </w:r>
      <w:proofErr w:type="spellStart"/>
      <w:r w:rsidRPr="004F6EBD">
        <w:rPr>
          <w:rFonts w:cs="v4.2.0"/>
          <w:lang w:eastAsia="zh-CN"/>
        </w:rPr>
        <w:t>eDRX_IDLE</w:t>
      </w:r>
      <w:proofErr w:type="spellEnd"/>
      <w:r w:rsidRPr="004F6EBD">
        <w:rPr>
          <w:rFonts w:cs="v4.2.0"/>
          <w:lang w:eastAsia="zh-CN"/>
        </w:rPr>
        <w:t xml:space="preserve"> cycle, </w:t>
      </w:r>
      <w:proofErr w:type="spellStart"/>
      <w:proofErr w:type="gramStart"/>
      <w:r w:rsidRPr="004F6EBD">
        <w:rPr>
          <w:lang w:eastAsia="en-GB"/>
        </w:rPr>
        <w:t>T</w:t>
      </w:r>
      <w:r w:rsidRPr="004F6EBD">
        <w:rPr>
          <w:vertAlign w:val="subscript"/>
          <w:lang w:eastAsia="en-GB"/>
        </w:rPr>
        <w:t>detect,NR</w:t>
      </w:r>
      <w:proofErr w:type="spellEnd"/>
      <w:proofErr w:type="gramEnd"/>
      <w:r w:rsidRPr="004F6EBD">
        <w:rPr>
          <w:vertAlign w:val="subscript"/>
          <w:lang w:eastAsia="en-GB"/>
        </w:rPr>
        <w:t>_ Inter</w:t>
      </w:r>
      <w:r w:rsidRPr="004F6EBD">
        <w:rPr>
          <w:vertAlign w:val="subscript"/>
          <w:lang w:val="en-US" w:eastAsia="en-GB"/>
        </w:rPr>
        <w:t xml:space="preserve"> _</w:t>
      </w:r>
      <w:proofErr w:type="spellStart"/>
      <w:r w:rsidRPr="004F6EBD">
        <w:rPr>
          <w:vertAlign w:val="subscript"/>
          <w:lang w:val="en-US" w:eastAsia="en-GB"/>
        </w:rPr>
        <w:t>RedCap</w:t>
      </w:r>
      <w:proofErr w:type="spellEnd"/>
      <w:r w:rsidRPr="004F6EBD">
        <w:rPr>
          <w:vertAlign w:val="subscript"/>
          <w:lang w:eastAsia="en-GB"/>
        </w:rPr>
        <w:t>,</w:t>
      </w:r>
      <w:r w:rsidRPr="004F6EBD">
        <w:rPr>
          <w:lang w:eastAsia="en-GB"/>
        </w:rPr>
        <w:t xml:space="preserve"> </w:t>
      </w:r>
      <w:proofErr w:type="spellStart"/>
      <w:r w:rsidRPr="004F6EBD">
        <w:rPr>
          <w:lang w:eastAsia="en-GB"/>
        </w:rPr>
        <w:t>T</w:t>
      </w:r>
      <w:r w:rsidRPr="004F6EBD">
        <w:rPr>
          <w:vertAlign w:val="subscript"/>
          <w:lang w:eastAsia="en-GB"/>
        </w:rPr>
        <w:t>measure,NR</w:t>
      </w:r>
      <w:proofErr w:type="spellEnd"/>
      <w:r w:rsidRPr="004F6EBD">
        <w:rPr>
          <w:vertAlign w:val="subscript"/>
          <w:lang w:eastAsia="en-GB"/>
        </w:rPr>
        <w:t>_ Inter</w:t>
      </w:r>
      <w:r w:rsidRPr="004F6EBD">
        <w:rPr>
          <w:vertAlign w:val="subscript"/>
          <w:lang w:val="en-US" w:eastAsia="en-GB"/>
        </w:rPr>
        <w:t xml:space="preserve"> _</w:t>
      </w:r>
      <w:proofErr w:type="spellStart"/>
      <w:r w:rsidRPr="004F6EBD">
        <w:rPr>
          <w:vertAlign w:val="subscript"/>
          <w:lang w:val="en-US" w:eastAsia="en-GB"/>
        </w:rPr>
        <w:t>RedCap</w:t>
      </w:r>
      <w:proofErr w:type="spellEnd"/>
      <w:r w:rsidRPr="004F6EBD">
        <w:rPr>
          <w:lang w:eastAsia="en-GB"/>
        </w:rPr>
        <w:t xml:space="preserve"> and </w:t>
      </w:r>
      <w:proofErr w:type="spellStart"/>
      <w:r w:rsidRPr="004F6EBD">
        <w:rPr>
          <w:lang w:eastAsia="en-GB"/>
        </w:rPr>
        <w:t>T</w:t>
      </w:r>
      <w:r w:rsidRPr="004F6EBD">
        <w:rPr>
          <w:vertAlign w:val="subscript"/>
          <w:lang w:eastAsia="en-GB"/>
        </w:rPr>
        <w:t>evaluate,NR</w:t>
      </w:r>
      <w:proofErr w:type="spellEnd"/>
      <w:r w:rsidRPr="004F6EBD">
        <w:rPr>
          <w:vertAlign w:val="subscript"/>
          <w:lang w:eastAsia="en-GB"/>
        </w:rPr>
        <w:t>_ Inter</w:t>
      </w:r>
      <w:r w:rsidRPr="004F6EBD">
        <w:rPr>
          <w:vertAlign w:val="subscript"/>
          <w:lang w:val="en-US" w:eastAsia="en-GB"/>
        </w:rPr>
        <w:t xml:space="preserve"> _</w:t>
      </w:r>
      <w:proofErr w:type="spellStart"/>
      <w:r w:rsidRPr="004F6EBD">
        <w:rPr>
          <w:vertAlign w:val="subscript"/>
          <w:lang w:val="en-US" w:eastAsia="en-GB"/>
        </w:rPr>
        <w:t>RedCap</w:t>
      </w:r>
      <w:proofErr w:type="spellEnd"/>
      <w:r w:rsidRPr="004F6EBD">
        <w:rPr>
          <w:rFonts w:cs="v4.2.0"/>
          <w:lang w:eastAsia="zh-CN"/>
        </w:rPr>
        <w:t xml:space="preserve"> are specified in </w:t>
      </w:r>
      <w:r w:rsidRPr="004F6EBD">
        <w:rPr>
          <w:lang w:eastAsia="en-GB"/>
        </w:rPr>
        <w:t>Table 4.2B.2.4-2 and Table 4.2B.2.4-3 for FR1 and FR2 respectively. T</w:t>
      </w:r>
      <w:r w:rsidRPr="004F6EBD">
        <w:rPr>
          <w:rFonts w:cs="v4.2.0"/>
          <w:lang w:eastAsia="zh-CN"/>
        </w:rPr>
        <w:t xml:space="preserve">he requirements apply provided that the serving cell is </w:t>
      </w:r>
      <w:r w:rsidRPr="004F6EBD">
        <w:rPr>
          <w:rFonts w:cs="v4.2.0"/>
          <w:lang w:eastAsia="en-GB"/>
        </w:rPr>
        <w:t xml:space="preserve">configured with </w:t>
      </w:r>
      <w:proofErr w:type="spellStart"/>
      <w:r w:rsidRPr="004F6EBD">
        <w:rPr>
          <w:rFonts w:cs="v4.2.0"/>
          <w:lang w:eastAsia="en-GB"/>
        </w:rPr>
        <w:lastRenderedPageBreak/>
        <w:t>eDRX_IDLE</w:t>
      </w:r>
      <w:proofErr w:type="spellEnd"/>
      <w:r w:rsidRPr="004F6EBD">
        <w:rPr>
          <w:rFonts w:cs="v4.2.0"/>
          <w:lang w:eastAsia="en-GB"/>
        </w:rPr>
        <w:t xml:space="preserve"> and is </w:t>
      </w:r>
      <w:r w:rsidRPr="004F6EBD">
        <w:rPr>
          <w:rFonts w:cs="v4.2.0"/>
          <w:lang w:eastAsia="zh-CN"/>
        </w:rPr>
        <w:t xml:space="preserve">the same in all PTWs during any of </w:t>
      </w:r>
      <w:proofErr w:type="spellStart"/>
      <w:proofErr w:type="gramStart"/>
      <w:r w:rsidRPr="004F6EBD">
        <w:rPr>
          <w:lang w:eastAsia="en-GB"/>
        </w:rPr>
        <w:t>T</w:t>
      </w:r>
      <w:r w:rsidRPr="004F6EBD">
        <w:rPr>
          <w:vertAlign w:val="subscript"/>
          <w:lang w:eastAsia="en-GB"/>
        </w:rPr>
        <w:t>detect,NR</w:t>
      </w:r>
      <w:proofErr w:type="spellEnd"/>
      <w:proofErr w:type="gramEnd"/>
      <w:r w:rsidRPr="004F6EBD">
        <w:rPr>
          <w:vertAlign w:val="subscript"/>
          <w:lang w:eastAsia="en-GB"/>
        </w:rPr>
        <w:t>_ Inter</w:t>
      </w:r>
      <w:r w:rsidRPr="004F6EBD">
        <w:rPr>
          <w:vertAlign w:val="subscript"/>
          <w:lang w:val="en-US" w:eastAsia="en-GB"/>
        </w:rPr>
        <w:t xml:space="preserve"> _</w:t>
      </w:r>
      <w:proofErr w:type="spellStart"/>
      <w:r w:rsidRPr="004F6EBD">
        <w:rPr>
          <w:vertAlign w:val="subscript"/>
          <w:lang w:val="en-US" w:eastAsia="en-GB"/>
        </w:rPr>
        <w:t>RedCap</w:t>
      </w:r>
      <w:proofErr w:type="spellEnd"/>
      <w:r w:rsidRPr="004F6EBD">
        <w:rPr>
          <w:vertAlign w:val="subscript"/>
          <w:lang w:eastAsia="en-GB"/>
        </w:rPr>
        <w:t>,</w:t>
      </w:r>
      <w:r w:rsidRPr="004F6EBD">
        <w:rPr>
          <w:lang w:eastAsia="en-GB"/>
        </w:rPr>
        <w:t xml:space="preserve"> </w:t>
      </w:r>
      <w:proofErr w:type="spellStart"/>
      <w:r w:rsidRPr="004F6EBD">
        <w:rPr>
          <w:lang w:eastAsia="en-GB"/>
        </w:rPr>
        <w:t>T</w:t>
      </w:r>
      <w:r w:rsidRPr="004F6EBD">
        <w:rPr>
          <w:vertAlign w:val="subscript"/>
          <w:lang w:eastAsia="en-GB"/>
        </w:rPr>
        <w:t>measure,NR</w:t>
      </w:r>
      <w:proofErr w:type="spellEnd"/>
      <w:r w:rsidRPr="004F6EBD">
        <w:rPr>
          <w:vertAlign w:val="subscript"/>
          <w:lang w:eastAsia="en-GB"/>
        </w:rPr>
        <w:t>_ Inter</w:t>
      </w:r>
      <w:r w:rsidRPr="004F6EBD">
        <w:rPr>
          <w:vertAlign w:val="subscript"/>
          <w:lang w:val="en-US" w:eastAsia="en-GB"/>
        </w:rPr>
        <w:t xml:space="preserve"> _</w:t>
      </w:r>
      <w:proofErr w:type="spellStart"/>
      <w:r w:rsidRPr="004F6EBD">
        <w:rPr>
          <w:vertAlign w:val="subscript"/>
          <w:lang w:val="en-US" w:eastAsia="en-GB"/>
        </w:rPr>
        <w:t>RedCap</w:t>
      </w:r>
      <w:proofErr w:type="spellEnd"/>
      <w:r w:rsidRPr="004F6EBD">
        <w:rPr>
          <w:lang w:eastAsia="en-GB"/>
        </w:rPr>
        <w:t xml:space="preserve"> and </w:t>
      </w:r>
      <w:proofErr w:type="spellStart"/>
      <w:r w:rsidRPr="004F6EBD">
        <w:rPr>
          <w:lang w:eastAsia="en-GB"/>
        </w:rPr>
        <w:t>T</w:t>
      </w:r>
      <w:r w:rsidRPr="004F6EBD">
        <w:rPr>
          <w:vertAlign w:val="subscript"/>
          <w:lang w:eastAsia="en-GB"/>
        </w:rPr>
        <w:t>evaluate,NR</w:t>
      </w:r>
      <w:proofErr w:type="spellEnd"/>
      <w:r w:rsidRPr="004F6EBD">
        <w:rPr>
          <w:vertAlign w:val="subscript"/>
          <w:lang w:eastAsia="en-GB"/>
        </w:rPr>
        <w:t>_ Inter</w:t>
      </w:r>
      <w:r w:rsidRPr="004F6EBD">
        <w:rPr>
          <w:vertAlign w:val="subscript"/>
          <w:lang w:val="en-US" w:eastAsia="en-GB"/>
        </w:rPr>
        <w:t xml:space="preserve"> _</w:t>
      </w:r>
      <w:proofErr w:type="spellStart"/>
      <w:r w:rsidRPr="004F6EBD">
        <w:rPr>
          <w:vertAlign w:val="subscript"/>
          <w:lang w:val="en-US" w:eastAsia="en-GB"/>
        </w:rPr>
        <w:t>RedCap</w:t>
      </w:r>
      <w:proofErr w:type="spellEnd"/>
      <w:r w:rsidRPr="004F6EBD">
        <w:rPr>
          <w:lang w:eastAsia="en-GB"/>
        </w:rPr>
        <w:t xml:space="preserve"> when multiple PTWs are used.</w:t>
      </w:r>
    </w:p>
    <w:p w14:paraId="1209E92C" w14:textId="77777777" w:rsidR="004F6EBD" w:rsidRPr="004F6EBD" w:rsidRDefault="004F6EBD" w:rsidP="004F6EBD">
      <w:pPr>
        <w:keepNext/>
        <w:keepLines/>
        <w:overflowPunct w:val="0"/>
        <w:autoSpaceDE w:val="0"/>
        <w:autoSpaceDN w:val="0"/>
        <w:adjustRightInd w:val="0"/>
        <w:spacing w:before="60"/>
        <w:jc w:val="center"/>
        <w:textAlignment w:val="baseline"/>
        <w:rPr>
          <w:rFonts w:ascii="Arial" w:hAnsi="Arial"/>
          <w:b/>
          <w:vertAlign w:val="subscript"/>
          <w:lang w:eastAsia="en-GB"/>
        </w:rPr>
      </w:pPr>
      <w:r w:rsidRPr="004F6EBD">
        <w:rPr>
          <w:rFonts w:ascii="Arial" w:hAnsi="Arial"/>
          <w:b/>
          <w:lang w:eastAsia="en-GB"/>
        </w:rPr>
        <w:t xml:space="preserve">Table 4.2B.2.4-1: </w:t>
      </w:r>
      <w:proofErr w:type="spellStart"/>
      <w:proofErr w:type="gramStart"/>
      <w:r w:rsidRPr="004F6EBD">
        <w:rPr>
          <w:rFonts w:ascii="Arial" w:hAnsi="Arial"/>
          <w:b/>
          <w:lang w:eastAsia="en-GB"/>
        </w:rPr>
        <w:t>T</w:t>
      </w:r>
      <w:r w:rsidRPr="004F6EBD">
        <w:rPr>
          <w:rFonts w:ascii="Arial" w:hAnsi="Arial"/>
          <w:b/>
          <w:vertAlign w:val="subscript"/>
          <w:lang w:eastAsia="en-GB"/>
        </w:rPr>
        <w:t>detect,NR</w:t>
      </w:r>
      <w:proofErr w:type="gramEnd"/>
      <w:r w:rsidRPr="004F6EBD">
        <w:rPr>
          <w:rFonts w:ascii="Arial" w:hAnsi="Arial"/>
          <w:b/>
          <w:vertAlign w:val="subscript"/>
          <w:lang w:eastAsia="en-GB"/>
        </w:rPr>
        <w:t>_Inter_RedCap</w:t>
      </w:r>
      <w:proofErr w:type="spellEnd"/>
      <w:r w:rsidRPr="004F6EBD">
        <w:rPr>
          <w:rFonts w:ascii="Arial" w:hAnsi="Arial"/>
          <w:b/>
          <w:vertAlign w:val="subscript"/>
          <w:lang w:eastAsia="en-GB"/>
        </w:rPr>
        <w:t>,</w:t>
      </w:r>
      <w:r w:rsidRPr="004F6EBD">
        <w:rPr>
          <w:rFonts w:ascii="Arial" w:hAnsi="Arial"/>
          <w:b/>
          <w:lang w:eastAsia="en-GB"/>
        </w:rPr>
        <w:t xml:space="preserve"> </w:t>
      </w:r>
      <w:proofErr w:type="spellStart"/>
      <w:r w:rsidRPr="004F6EBD">
        <w:rPr>
          <w:rFonts w:ascii="Arial" w:hAnsi="Arial"/>
          <w:b/>
          <w:lang w:eastAsia="en-GB"/>
        </w:rPr>
        <w:t>T</w:t>
      </w:r>
      <w:r w:rsidRPr="004F6EBD">
        <w:rPr>
          <w:rFonts w:ascii="Arial" w:hAnsi="Arial"/>
          <w:b/>
          <w:vertAlign w:val="subscript"/>
          <w:lang w:eastAsia="en-GB"/>
        </w:rPr>
        <w:t>measure,NR_Inter_RedCap</w:t>
      </w:r>
      <w:proofErr w:type="spellEnd"/>
      <w:r w:rsidRPr="004F6EBD">
        <w:rPr>
          <w:rFonts w:ascii="Arial" w:hAnsi="Arial"/>
          <w:b/>
          <w:lang w:eastAsia="en-GB"/>
        </w:rPr>
        <w:t xml:space="preserve"> and </w:t>
      </w:r>
      <w:proofErr w:type="spellStart"/>
      <w:r w:rsidRPr="004F6EBD">
        <w:rPr>
          <w:rFonts w:ascii="Arial" w:hAnsi="Arial"/>
          <w:b/>
          <w:lang w:eastAsia="en-GB"/>
        </w:rPr>
        <w:t>T</w:t>
      </w:r>
      <w:r w:rsidRPr="004F6EBD">
        <w:rPr>
          <w:rFonts w:ascii="Arial" w:hAnsi="Arial"/>
          <w:b/>
          <w:vertAlign w:val="subscript"/>
          <w:lang w:eastAsia="en-GB"/>
        </w:rPr>
        <w:t>evaluate,NR_Inter_RedCap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4F6EBD" w:rsidRPr="004F6EBD" w14:paraId="7290C235" w14:textId="77777777" w:rsidTr="00D31D08">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143061E"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b/>
                <w:sz w:val="18"/>
                <w:lang w:eastAsia="en-GB"/>
              </w:rPr>
            </w:pPr>
            <w:r w:rsidRPr="004F6EBD">
              <w:rPr>
                <w:rFonts w:ascii="Arial" w:hAnsi="Arial"/>
                <w:b/>
                <w:sz w:val="18"/>
                <w:lang w:eastAsia="en-GB"/>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234E6B2A"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b/>
                <w:sz w:val="18"/>
                <w:lang w:eastAsia="en-GB"/>
              </w:rPr>
            </w:pPr>
            <w:r w:rsidRPr="004F6EBD">
              <w:rPr>
                <w:rFonts w:ascii="Arial" w:hAnsi="Arial"/>
                <w:b/>
                <w:sz w:val="18"/>
                <w:lang w:eastAsia="en-GB"/>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27201ED"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4F6EBD">
              <w:rPr>
                <w:rFonts w:ascii="Arial" w:hAnsi="Arial"/>
                <w:b/>
                <w:sz w:val="18"/>
                <w:lang w:eastAsia="en-GB"/>
              </w:rPr>
              <w:t>T</w:t>
            </w:r>
            <w:r w:rsidRPr="004F6EBD">
              <w:rPr>
                <w:rFonts w:ascii="Arial" w:hAnsi="Arial"/>
                <w:b/>
                <w:sz w:val="18"/>
                <w:vertAlign w:val="subscript"/>
                <w:lang w:eastAsia="en-GB"/>
              </w:rPr>
              <w:t>detect,NR</w:t>
            </w:r>
            <w:proofErr w:type="gramEnd"/>
            <w:r w:rsidRPr="004F6EBD">
              <w:rPr>
                <w:rFonts w:ascii="Arial" w:hAnsi="Arial"/>
                <w:b/>
                <w:sz w:val="18"/>
                <w:vertAlign w:val="subscript"/>
                <w:lang w:eastAsia="en-GB"/>
              </w:rPr>
              <w:t>_</w:t>
            </w:r>
            <w:r w:rsidRPr="004F6EBD">
              <w:rPr>
                <w:rFonts w:ascii="Arial" w:hAnsi="Arial" w:cs="v4.2.0"/>
                <w:b/>
                <w:sz w:val="18"/>
                <w:vertAlign w:val="subscript"/>
                <w:lang w:eastAsia="en-GB"/>
              </w:rPr>
              <w:t>Inter</w:t>
            </w:r>
            <w:r w:rsidRPr="004F6EBD">
              <w:rPr>
                <w:rFonts w:ascii="Arial" w:hAnsi="Arial"/>
                <w:b/>
                <w:sz w:val="18"/>
                <w:vertAlign w:val="subscript"/>
                <w:lang w:eastAsia="en-GB"/>
              </w:rPr>
              <w:t>_RedCap</w:t>
            </w:r>
            <w:proofErr w:type="spellEnd"/>
            <w:r w:rsidRPr="004F6EBD">
              <w:rPr>
                <w:rFonts w:ascii="Arial" w:hAnsi="Arial"/>
                <w:b/>
                <w:sz w:val="18"/>
                <w:lang w:eastAsia="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AC0A881"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4F6EBD">
              <w:rPr>
                <w:rFonts w:ascii="Arial" w:hAnsi="Arial"/>
                <w:b/>
                <w:sz w:val="18"/>
                <w:lang w:eastAsia="en-GB"/>
              </w:rPr>
              <w:t>T</w:t>
            </w:r>
            <w:r w:rsidRPr="004F6EBD">
              <w:rPr>
                <w:rFonts w:ascii="Arial" w:hAnsi="Arial"/>
                <w:b/>
                <w:sz w:val="18"/>
                <w:vertAlign w:val="subscript"/>
                <w:lang w:eastAsia="en-GB"/>
              </w:rPr>
              <w:t>measure,NR</w:t>
            </w:r>
            <w:proofErr w:type="gramEnd"/>
            <w:r w:rsidRPr="004F6EBD">
              <w:rPr>
                <w:rFonts w:ascii="Arial" w:hAnsi="Arial"/>
                <w:b/>
                <w:sz w:val="18"/>
                <w:vertAlign w:val="subscript"/>
                <w:lang w:eastAsia="en-GB"/>
              </w:rPr>
              <w:t>_</w:t>
            </w:r>
            <w:r w:rsidRPr="004F6EBD">
              <w:rPr>
                <w:rFonts w:ascii="Arial" w:hAnsi="Arial" w:cs="v4.2.0"/>
                <w:b/>
                <w:sz w:val="18"/>
                <w:vertAlign w:val="subscript"/>
                <w:lang w:eastAsia="en-GB"/>
              </w:rPr>
              <w:t>Inter</w:t>
            </w:r>
            <w:r w:rsidRPr="004F6EBD">
              <w:rPr>
                <w:rFonts w:ascii="Arial" w:hAnsi="Arial"/>
                <w:b/>
                <w:sz w:val="18"/>
                <w:vertAlign w:val="subscript"/>
                <w:lang w:eastAsia="en-GB"/>
              </w:rPr>
              <w:t>_RedCap</w:t>
            </w:r>
            <w:proofErr w:type="spellEnd"/>
            <w:r w:rsidRPr="004F6EBD">
              <w:rPr>
                <w:rFonts w:ascii="Arial" w:hAnsi="Arial"/>
                <w:b/>
                <w:sz w:val="18"/>
                <w:lang w:eastAsia="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C0D3AAD"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4F6EBD">
              <w:rPr>
                <w:rFonts w:ascii="Arial" w:hAnsi="Arial"/>
                <w:b/>
                <w:sz w:val="18"/>
                <w:lang w:eastAsia="en-GB"/>
              </w:rPr>
              <w:t>T</w:t>
            </w:r>
            <w:r w:rsidRPr="004F6EBD">
              <w:rPr>
                <w:rFonts w:ascii="Arial" w:hAnsi="Arial"/>
                <w:b/>
                <w:sz w:val="18"/>
                <w:vertAlign w:val="subscript"/>
                <w:lang w:eastAsia="en-GB"/>
              </w:rPr>
              <w:t>evaluate,NR</w:t>
            </w:r>
            <w:proofErr w:type="gramEnd"/>
            <w:r w:rsidRPr="004F6EBD">
              <w:rPr>
                <w:rFonts w:ascii="Arial" w:hAnsi="Arial"/>
                <w:b/>
                <w:sz w:val="18"/>
                <w:vertAlign w:val="subscript"/>
                <w:lang w:eastAsia="en-GB"/>
              </w:rPr>
              <w:t>_</w:t>
            </w:r>
            <w:r w:rsidRPr="004F6EBD">
              <w:rPr>
                <w:rFonts w:ascii="Arial" w:hAnsi="Arial" w:cs="v4.2.0"/>
                <w:b/>
                <w:sz w:val="18"/>
                <w:vertAlign w:val="subscript"/>
                <w:lang w:eastAsia="en-GB"/>
              </w:rPr>
              <w:t>Inter</w:t>
            </w:r>
            <w:r w:rsidRPr="004F6EBD">
              <w:rPr>
                <w:rFonts w:ascii="Arial" w:hAnsi="Arial"/>
                <w:b/>
                <w:sz w:val="18"/>
                <w:vertAlign w:val="subscript"/>
                <w:lang w:eastAsia="en-GB"/>
              </w:rPr>
              <w:t>_RedCap</w:t>
            </w:r>
            <w:proofErr w:type="spellEnd"/>
            <w:r w:rsidRPr="004F6EBD">
              <w:rPr>
                <w:rFonts w:ascii="Arial" w:hAnsi="Arial" w:cs="Arial"/>
                <w:b/>
                <w:sz w:val="18"/>
                <w:lang w:eastAsia="en-GB"/>
              </w:rPr>
              <w:t xml:space="preserve"> </w:t>
            </w:r>
            <w:r w:rsidRPr="004F6EBD">
              <w:rPr>
                <w:rFonts w:ascii="Arial" w:hAnsi="Arial"/>
                <w:b/>
                <w:sz w:val="18"/>
                <w:lang w:eastAsia="en-GB"/>
              </w:rPr>
              <w:t>[s] (number of DRX cycles)</w:t>
            </w:r>
          </w:p>
        </w:tc>
      </w:tr>
      <w:tr w:rsidR="004F6EBD" w:rsidRPr="004F6EBD" w14:paraId="151E24CE" w14:textId="77777777" w:rsidTr="00D31D0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75068"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b/>
                <w:sz w:val="18"/>
                <w:lang w:eastAsia="en-GB"/>
              </w:rPr>
            </w:pPr>
          </w:p>
        </w:tc>
        <w:tc>
          <w:tcPr>
            <w:tcW w:w="530" w:type="pct"/>
            <w:tcBorders>
              <w:top w:val="single" w:sz="4" w:space="0" w:color="auto"/>
              <w:left w:val="single" w:sz="4" w:space="0" w:color="auto"/>
              <w:bottom w:val="single" w:sz="4" w:space="0" w:color="auto"/>
              <w:right w:val="single" w:sz="4" w:space="0" w:color="auto"/>
            </w:tcBorders>
            <w:hideMark/>
          </w:tcPr>
          <w:p w14:paraId="1A548804"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b/>
                <w:sz w:val="18"/>
                <w:lang w:eastAsia="en-GB"/>
              </w:rPr>
            </w:pPr>
            <w:r w:rsidRPr="004F6EBD">
              <w:rPr>
                <w:rFonts w:ascii="Arial" w:hAnsi="Arial"/>
                <w:b/>
                <w:sz w:val="18"/>
                <w:lang w:eastAsia="en-GB"/>
              </w:rPr>
              <w:t>FR1</w:t>
            </w:r>
          </w:p>
        </w:tc>
        <w:tc>
          <w:tcPr>
            <w:tcW w:w="531" w:type="pct"/>
            <w:tcBorders>
              <w:top w:val="single" w:sz="4" w:space="0" w:color="auto"/>
              <w:left w:val="single" w:sz="4" w:space="0" w:color="auto"/>
              <w:bottom w:val="single" w:sz="4" w:space="0" w:color="auto"/>
              <w:right w:val="single" w:sz="4" w:space="0" w:color="auto"/>
            </w:tcBorders>
            <w:hideMark/>
          </w:tcPr>
          <w:p w14:paraId="37F2B9F3"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4F6EBD">
              <w:rPr>
                <w:rFonts w:ascii="Arial" w:hAnsi="Arial"/>
                <w:b/>
                <w:sz w:val="18"/>
                <w:lang w:eastAsia="en-GB"/>
              </w:rPr>
              <w:t>FR2</w:t>
            </w:r>
            <w:r w:rsidRPr="004F6EBD">
              <w:rPr>
                <w:rFonts w:ascii="Arial" w:hAnsi="Arial"/>
                <w:b/>
                <w:sz w:val="18"/>
                <w:vertAlign w:val="superscript"/>
                <w:lang w:eastAsia="en-GB"/>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47777"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8086A"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7B1D6"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b/>
                <w:sz w:val="18"/>
                <w:lang w:eastAsia="en-GB"/>
              </w:rPr>
            </w:pPr>
          </w:p>
        </w:tc>
      </w:tr>
      <w:tr w:rsidR="004F6EBD" w:rsidRPr="004F6EBD" w14:paraId="283678EE" w14:textId="77777777" w:rsidTr="00D31D0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0769FF1"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21E2C7BB"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1</w:t>
            </w:r>
          </w:p>
        </w:tc>
        <w:tc>
          <w:tcPr>
            <w:tcW w:w="531" w:type="pct"/>
            <w:tcBorders>
              <w:top w:val="single" w:sz="4" w:space="0" w:color="auto"/>
              <w:left w:val="single" w:sz="4" w:space="0" w:color="auto"/>
              <w:bottom w:val="single" w:sz="4" w:space="0" w:color="auto"/>
              <w:right w:val="single" w:sz="4" w:space="0" w:color="auto"/>
            </w:tcBorders>
            <w:hideMark/>
          </w:tcPr>
          <w:p w14:paraId="141508FC"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8</w:t>
            </w:r>
          </w:p>
        </w:tc>
        <w:tc>
          <w:tcPr>
            <w:tcW w:w="1111" w:type="pct"/>
            <w:tcBorders>
              <w:top w:val="single" w:sz="4" w:space="0" w:color="auto"/>
              <w:left w:val="single" w:sz="4" w:space="0" w:color="auto"/>
              <w:bottom w:val="single" w:sz="4" w:space="0" w:color="auto"/>
              <w:right w:val="single" w:sz="4" w:space="0" w:color="auto"/>
            </w:tcBorders>
            <w:hideMark/>
          </w:tcPr>
          <w:p w14:paraId="060659EE"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 xml:space="preserve">11.52 x N1 </w:t>
            </w:r>
            <w:r w:rsidRPr="004F6EBD">
              <w:rPr>
                <w:rFonts w:ascii="Arial" w:hAnsi="Arial" w:cs="Arial"/>
                <w:sz w:val="18"/>
                <w:lang w:eastAsia="zh-CN"/>
              </w:rPr>
              <w:t xml:space="preserve">x 1.5 </w:t>
            </w:r>
            <w:r w:rsidRPr="004F6EBD">
              <w:rPr>
                <w:rFonts w:ascii="Arial" w:hAnsi="Arial"/>
                <w:sz w:val="18"/>
                <w:lang w:eastAsia="en-GB"/>
              </w:rPr>
              <w:t>(36 x N1</w:t>
            </w:r>
            <w:r w:rsidRPr="004F6EBD">
              <w:rPr>
                <w:rFonts w:ascii="Arial" w:hAnsi="Arial" w:cs="Arial"/>
                <w:sz w:val="18"/>
                <w:lang w:eastAsia="zh-CN"/>
              </w:rPr>
              <w:t xml:space="preserve"> x 1.5</w:t>
            </w:r>
            <w:r w:rsidRPr="004F6EBD">
              <w:rPr>
                <w:rFonts w:ascii="Arial"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3CB4C3A5"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 xml:space="preserve">1.28 x N1 </w:t>
            </w:r>
            <w:r w:rsidRPr="004F6EBD">
              <w:rPr>
                <w:rFonts w:ascii="Arial" w:hAnsi="Arial" w:cs="Arial"/>
                <w:sz w:val="18"/>
                <w:lang w:eastAsia="zh-CN"/>
              </w:rPr>
              <w:t xml:space="preserve">x 1.5 </w:t>
            </w:r>
            <w:r w:rsidRPr="004F6EBD">
              <w:rPr>
                <w:rFonts w:ascii="Arial" w:hAnsi="Arial"/>
                <w:sz w:val="18"/>
                <w:lang w:eastAsia="en-GB"/>
              </w:rPr>
              <w:t>(4 x N1</w:t>
            </w:r>
            <w:r w:rsidRPr="004F6EBD">
              <w:rPr>
                <w:rFonts w:ascii="Arial" w:hAnsi="Arial" w:cs="Arial"/>
                <w:sz w:val="18"/>
                <w:lang w:eastAsia="zh-CN"/>
              </w:rPr>
              <w:t xml:space="preserve"> x 1.5</w:t>
            </w:r>
            <w:r w:rsidRPr="004F6EBD">
              <w:rPr>
                <w:rFonts w:ascii="Arial"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7DC27604"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 xml:space="preserve">5.12 x N1 </w:t>
            </w:r>
            <w:r w:rsidRPr="004F6EBD">
              <w:rPr>
                <w:rFonts w:ascii="Arial" w:hAnsi="Arial" w:cs="Arial"/>
                <w:sz w:val="18"/>
                <w:lang w:eastAsia="zh-CN"/>
              </w:rPr>
              <w:t xml:space="preserve">x 1.5 </w:t>
            </w:r>
            <w:r w:rsidRPr="004F6EBD">
              <w:rPr>
                <w:rFonts w:ascii="Arial" w:hAnsi="Arial"/>
                <w:sz w:val="18"/>
                <w:lang w:eastAsia="en-GB"/>
              </w:rPr>
              <w:t>(16 x N1</w:t>
            </w:r>
            <w:r w:rsidRPr="004F6EBD">
              <w:rPr>
                <w:rFonts w:ascii="Arial" w:hAnsi="Arial" w:cs="Arial"/>
                <w:sz w:val="18"/>
                <w:lang w:eastAsia="zh-CN"/>
              </w:rPr>
              <w:t xml:space="preserve"> x 1.5</w:t>
            </w:r>
            <w:r w:rsidRPr="004F6EBD">
              <w:rPr>
                <w:rFonts w:ascii="Arial" w:hAnsi="Arial"/>
                <w:sz w:val="18"/>
                <w:lang w:eastAsia="en-GB"/>
              </w:rPr>
              <w:t>)</w:t>
            </w:r>
          </w:p>
        </w:tc>
      </w:tr>
      <w:tr w:rsidR="004F6EBD" w:rsidRPr="004F6EBD" w14:paraId="30ABA215" w14:textId="77777777" w:rsidTr="00D31D0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CA1781"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48FEB"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64422554"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5</w:t>
            </w:r>
          </w:p>
        </w:tc>
        <w:tc>
          <w:tcPr>
            <w:tcW w:w="1111" w:type="pct"/>
            <w:tcBorders>
              <w:top w:val="single" w:sz="4" w:space="0" w:color="auto"/>
              <w:left w:val="single" w:sz="4" w:space="0" w:color="auto"/>
              <w:bottom w:val="single" w:sz="4" w:space="0" w:color="auto"/>
              <w:right w:val="single" w:sz="4" w:space="0" w:color="auto"/>
            </w:tcBorders>
            <w:hideMark/>
          </w:tcPr>
          <w:p w14:paraId="589EE433"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62A56CD0"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F4C642A"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5.12 x N1 (8 x N1)</w:t>
            </w:r>
          </w:p>
        </w:tc>
      </w:tr>
      <w:tr w:rsidR="004F6EBD" w:rsidRPr="004F6EBD" w14:paraId="2887D0B4" w14:textId="77777777" w:rsidTr="00D31D0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375DF2A"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F1870"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245953C9"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4</w:t>
            </w:r>
          </w:p>
        </w:tc>
        <w:tc>
          <w:tcPr>
            <w:tcW w:w="1111" w:type="pct"/>
            <w:tcBorders>
              <w:top w:val="single" w:sz="4" w:space="0" w:color="auto"/>
              <w:left w:val="single" w:sz="4" w:space="0" w:color="auto"/>
              <w:bottom w:val="single" w:sz="4" w:space="0" w:color="auto"/>
              <w:right w:val="single" w:sz="4" w:space="0" w:color="auto"/>
            </w:tcBorders>
            <w:hideMark/>
          </w:tcPr>
          <w:p w14:paraId="11F00A5B"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40CA11B6"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31645FD"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6.4 x N1 (5 x N1)</w:t>
            </w:r>
          </w:p>
        </w:tc>
      </w:tr>
      <w:tr w:rsidR="004F6EBD" w:rsidRPr="004F6EBD" w14:paraId="69111E8C" w14:textId="77777777" w:rsidTr="00D31D0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D5E6267"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20188"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67317879"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3</w:t>
            </w:r>
          </w:p>
        </w:tc>
        <w:tc>
          <w:tcPr>
            <w:tcW w:w="1111" w:type="pct"/>
            <w:tcBorders>
              <w:top w:val="single" w:sz="4" w:space="0" w:color="auto"/>
              <w:left w:val="single" w:sz="4" w:space="0" w:color="auto"/>
              <w:bottom w:val="single" w:sz="4" w:space="0" w:color="auto"/>
              <w:right w:val="single" w:sz="4" w:space="0" w:color="auto"/>
            </w:tcBorders>
            <w:hideMark/>
          </w:tcPr>
          <w:p w14:paraId="6FE7B164"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68D37B3"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29E96F0" w14:textId="77777777" w:rsidR="004F6EBD" w:rsidRPr="004F6EBD" w:rsidRDefault="004F6EBD" w:rsidP="004F6EBD">
            <w:pPr>
              <w:keepNext/>
              <w:keepLines/>
              <w:overflowPunct w:val="0"/>
              <w:autoSpaceDE w:val="0"/>
              <w:autoSpaceDN w:val="0"/>
              <w:adjustRightInd w:val="0"/>
              <w:spacing w:after="0"/>
              <w:jc w:val="center"/>
              <w:textAlignment w:val="baseline"/>
              <w:rPr>
                <w:rFonts w:ascii="Arial" w:hAnsi="Arial"/>
                <w:sz w:val="18"/>
                <w:lang w:eastAsia="en-GB"/>
              </w:rPr>
            </w:pPr>
            <w:r w:rsidRPr="004F6EBD">
              <w:rPr>
                <w:rFonts w:ascii="Arial" w:hAnsi="Arial"/>
                <w:sz w:val="18"/>
                <w:lang w:eastAsia="en-GB"/>
              </w:rPr>
              <w:t>7.68 x N1 (3 x N1)</w:t>
            </w:r>
          </w:p>
        </w:tc>
      </w:tr>
      <w:tr w:rsidR="004F6EBD" w:rsidRPr="004F6EBD" w14:paraId="0107251D" w14:textId="77777777" w:rsidTr="00D31D0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0CDC4E3" w14:textId="77777777" w:rsidR="004F6EBD" w:rsidRPr="004F6EBD" w:rsidRDefault="004F6EBD" w:rsidP="004F6EBD">
            <w:pPr>
              <w:keepNext/>
              <w:keepLines/>
              <w:overflowPunct w:val="0"/>
              <w:autoSpaceDE w:val="0"/>
              <w:autoSpaceDN w:val="0"/>
              <w:adjustRightInd w:val="0"/>
              <w:spacing w:after="0"/>
              <w:ind w:left="851" w:hanging="851"/>
              <w:textAlignment w:val="baseline"/>
              <w:rPr>
                <w:rFonts w:ascii="Arial" w:hAnsi="Arial"/>
                <w:sz w:val="18"/>
                <w:lang w:eastAsia="en-GB"/>
              </w:rPr>
            </w:pPr>
            <w:r w:rsidRPr="004F6EBD">
              <w:rPr>
                <w:rFonts w:ascii="Arial" w:hAnsi="Arial"/>
                <w:snapToGrid w:val="0"/>
                <w:sz w:val="18"/>
                <w:lang w:eastAsia="zh-CN"/>
              </w:rPr>
              <w:t>Note 1</w:t>
            </w:r>
            <w:r w:rsidRPr="004F6EBD">
              <w:rPr>
                <w:rFonts w:ascii="Arial" w:hAnsi="Arial"/>
                <w:sz w:val="18"/>
                <w:lang w:eastAsia="en-GB"/>
              </w:rPr>
              <w:t>:</w:t>
            </w:r>
            <w:r w:rsidRPr="004F6EBD">
              <w:rPr>
                <w:rFonts w:ascii="Arial" w:hAnsi="Arial"/>
                <w:sz w:val="18"/>
                <w:lang w:val="en-US" w:eastAsia="en-GB"/>
              </w:rPr>
              <w:tab/>
            </w:r>
            <w:r w:rsidRPr="004F6EBD">
              <w:rPr>
                <w:rFonts w:ascii="Arial" w:hAnsi="Arial"/>
                <w:sz w:val="18"/>
                <w:lang w:eastAsia="zh-CN"/>
              </w:rPr>
              <w:t xml:space="preserve">Applies for </w:t>
            </w:r>
            <w:proofErr w:type="spellStart"/>
            <w:r w:rsidRPr="004F6EBD">
              <w:rPr>
                <w:rFonts w:ascii="Arial" w:hAnsi="Arial"/>
                <w:sz w:val="18"/>
                <w:lang w:eastAsia="zh-CN"/>
              </w:rPr>
              <w:t>RedCap</w:t>
            </w:r>
            <w:proofErr w:type="spellEnd"/>
            <w:r w:rsidRPr="004F6EBD">
              <w:rPr>
                <w:rFonts w:ascii="Arial" w:hAnsi="Arial"/>
                <w:sz w:val="18"/>
                <w:lang w:eastAsia="zh-CN"/>
              </w:rPr>
              <w:t xml:space="preserve"> UE of all FR2 power class</w:t>
            </w:r>
            <w:r w:rsidRPr="004F6EBD">
              <w:rPr>
                <w:rFonts w:ascii="Arial" w:hAnsi="Arial"/>
                <w:sz w:val="18"/>
                <w:lang w:eastAsia="en-GB"/>
              </w:rPr>
              <w:t>.</w:t>
            </w:r>
          </w:p>
        </w:tc>
      </w:tr>
    </w:tbl>
    <w:p w14:paraId="0A278B8D" w14:textId="77777777" w:rsidR="004F6EBD" w:rsidRPr="004F6EBD" w:rsidRDefault="004F6EBD" w:rsidP="004F6EBD">
      <w:pPr>
        <w:overflowPunct w:val="0"/>
        <w:autoSpaceDE w:val="0"/>
        <w:autoSpaceDN w:val="0"/>
        <w:adjustRightInd w:val="0"/>
        <w:textAlignment w:val="baseline"/>
        <w:rPr>
          <w:lang w:eastAsia="zh-CN"/>
        </w:rPr>
      </w:pPr>
    </w:p>
    <w:p w14:paraId="2A2154AD" w14:textId="77777777" w:rsidR="004F6EBD" w:rsidRPr="004F6EBD" w:rsidRDefault="004F6EBD" w:rsidP="004F6EBD">
      <w:pPr>
        <w:keepNext/>
        <w:keepLines/>
        <w:overflowPunct w:val="0"/>
        <w:autoSpaceDE w:val="0"/>
        <w:autoSpaceDN w:val="0"/>
        <w:adjustRightInd w:val="0"/>
        <w:spacing w:before="60"/>
        <w:jc w:val="center"/>
        <w:textAlignment w:val="baseline"/>
        <w:rPr>
          <w:rFonts w:ascii="Arial" w:hAnsi="Arial"/>
          <w:b/>
          <w:vertAlign w:val="subscript"/>
          <w:lang w:eastAsia="en-GB"/>
        </w:rPr>
      </w:pPr>
      <w:r w:rsidRPr="004F6EBD">
        <w:rPr>
          <w:rFonts w:ascii="Arial" w:hAnsi="Arial"/>
          <w:b/>
          <w:lang w:eastAsia="en-GB"/>
        </w:rPr>
        <w:t xml:space="preserve">Table 4.2B.2.4-2: </w:t>
      </w:r>
      <w:proofErr w:type="spellStart"/>
      <w:proofErr w:type="gramStart"/>
      <w:r w:rsidRPr="004F6EBD">
        <w:rPr>
          <w:rFonts w:ascii="Arial" w:hAnsi="Arial"/>
          <w:b/>
          <w:lang w:eastAsia="en-GB"/>
        </w:rPr>
        <w:t>T</w:t>
      </w:r>
      <w:r w:rsidRPr="004F6EBD">
        <w:rPr>
          <w:rFonts w:ascii="Arial" w:hAnsi="Arial"/>
          <w:b/>
          <w:vertAlign w:val="subscript"/>
          <w:lang w:eastAsia="en-GB"/>
        </w:rPr>
        <w:t>detect,NR</w:t>
      </w:r>
      <w:proofErr w:type="gramEnd"/>
      <w:r w:rsidRPr="004F6EBD">
        <w:rPr>
          <w:rFonts w:ascii="Arial" w:hAnsi="Arial"/>
          <w:b/>
          <w:vertAlign w:val="subscript"/>
          <w:lang w:eastAsia="en-GB"/>
        </w:rPr>
        <w:t>_Inter_RedCap</w:t>
      </w:r>
      <w:proofErr w:type="spellEnd"/>
      <w:r w:rsidRPr="004F6EBD">
        <w:rPr>
          <w:rFonts w:ascii="Arial" w:hAnsi="Arial"/>
          <w:b/>
          <w:vertAlign w:val="subscript"/>
          <w:lang w:eastAsia="en-GB"/>
        </w:rPr>
        <w:t>,</w:t>
      </w:r>
      <w:r w:rsidRPr="004F6EBD">
        <w:rPr>
          <w:rFonts w:ascii="Arial" w:hAnsi="Arial"/>
          <w:b/>
          <w:lang w:eastAsia="en-GB"/>
        </w:rPr>
        <w:t xml:space="preserve"> </w:t>
      </w:r>
      <w:proofErr w:type="spellStart"/>
      <w:r w:rsidRPr="004F6EBD">
        <w:rPr>
          <w:rFonts w:ascii="Arial" w:hAnsi="Arial"/>
          <w:b/>
          <w:lang w:eastAsia="en-GB"/>
        </w:rPr>
        <w:t>T</w:t>
      </w:r>
      <w:r w:rsidRPr="004F6EBD">
        <w:rPr>
          <w:rFonts w:ascii="Arial" w:hAnsi="Arial"/>
          <w:b/>
          <w:vertAlign w:val="subscript"/>
          <w:lang w:eastAsia="en-GB"/>
        </w:rPr>
        <w:t>measure,NR_Inter_RedCap</w:t>
      </w:r>
      <w:proofErr w:type="spellEnd"/>
      <w:r w:rsidRPr="004F6EBD">
        <w:rPr>
          <w:rFonts w:ascii="Arial" w:hAnsi="Arial"/>
          <w:b/>
          <w:lang w:eastAsia="en-GB"/>
        </w:rPr>
        <w:t xml:space="preserve"> and </w:t>
      </w:r>
      <w:proofErr w:type="spellStart"/>
      <w:r w:rsidRPr="004F6EBD">
        <w:rPr>
          <w:rFonts w:ascii="Arial" w:hAnsi="Arial"/>
          <w:b/>
          <w:lang w:eastAsia="en-GB"/>
        </w:rPr>
        <w:t>T</w:t>
      </w:r>
      <w:r w:rsidRPr="004F6EBD">
        <w:rPr>
          <w:rFonts w:ascii="Arial" w:hAnsi="Arial"/>
          <w:b/>
          <w:vertAlign w:val="subscript"/>
          <w:lang w:eastAsia="en-GB"/>
        </w:rPr>
        <w:t>evaluate,NR_Inter_RedCap</w:t>
      </w:r>
      <w:proofErr w:type="spellEnd"/>
      <w:r w:rsidRPr="004F6EBD">
        <w:rPr>
          <w:rFonts w:ascii="Arial" w:hAnsi="Arial"/>
          <w:b/>
          <w:vertAlign w:val="subscript"/>
          <w:lang w:val="en-US" w:eastAsia="en-GB"/>
        </w:rPr>
        <w:t xml:space="preserve"> </w:t>
      </w:r>
      <w:r w:rsidRPr="004F6EBD">
        <w:rPr>
          <w:rFonts w:ascii="Arial" w:hAnsi="Arial"/>
          <w:b/>
          <w:lang w:eastAsia="en-GB"/>
        </w:rPr>
        <w:t xml:space="preserve">for UE configured with </w:t>
      </w:r>
      <w:proofErr w:type="spellStart"/>
      <w:r w:rsidRPr="004F6EBD">
        <w:rPr>
          <w:rFonts w:ascii="Arial" w:hAnsi="Arial"/>
          <w:b/>
          <w:lang w:eastAsia="en-GB"/>
        </w:rPr>
        <w:t>eDRX_IDLE</w:t>
      </w:r>
      <w:proofErr w:type="spellEnd"/>
      <w:r w:rsidRPr="004F6EBD">
        <w:rPr>
          <w:rFonts w:ascii="Arial" w:hAnsi="Arial"/>
          <w:b/>
          <w:lang w:eastAsia="en-GB"/>
        </w:rPr>
        <w:t xml:space="preserv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4F6EBD" w:rsidRPr="004F6EBD" w14:paraId="356CDC1E" w14:textId="77777777" w:rsidTr="00D31D08">
        <w:trPr>
          <w:trHeight w:val="673"/>
        </w:trPr>
        <w:tc>
          <w:tcPr>
            <w:tcW w:w="645" w:type="pct"/>
            <w:vMerge w:val="restart"/>
            <w:hideMark/>
          </w:tcPr>
          <w:p w14:paraId="5BBA3585" w14:textId="77777777" w:rsidR="004F6EBD" w:rsidRPr="004F6EBD" w:rsidRDefault="004F6EBD" w:rsidP="004F6EBD">
            <w:pPr>
              <w:overflowPunct w:val="0"/>
              <w:autoSpaceDE w:val="0"/>
              <w:autoSpaceDN w:val="0"/>
              <w:adjustRightInd w:val="0"/>
              <w:textAlignment w:val="baseline"/>
              <w:rPr>
                <w:rFonts w:ascii="Arial" w:hAnsi="Arial" w:cs="Arial"/>
                <w:sz w:val="18"/>
                <w:szCs w:val="18"/>
                <w:lang w:val="en-US" w:eastAsia="zh-CN"/>
              </w:rPr>
            </w:pPr>
            <w:proofErr w:type="spellStart"/>
            <w:r w:rsidRPr="004F6EBD">
              <w:rPr>
                <w:rFonts w:ascii="Arial" w:hAnsi="Arial" w:cs="Arial"/>
                <w:b/>
                <w:sz w:val="18"/>
                <w:szCs w:val="18"/>
                <w:lang w:eastAsia="zh-CN"/>
              </w:rPr>
              <w:t>eDRX_IDLE</w:t>
            </w:r>
            <w:proofErr w:type="spellEnd"/>
            <w:r w:rsidRPr="004F6EBD">
              <w:rPr>
                <w:rFonts w:ascii="Arial" w:hAnsi="Arial" w:cs="Arial"/>
                <w:b/>
                <w:sz w:val="18"/>
                <w:szCs w:val="18"/>
                <w:lang w:eastAsia="zh-CN"/>
              </w:rPr>
              <w:t xml:space="preserve"> cycle length [s]</w:t>
            </w:r>
          </w:p>
        </w:tc>
        <w:tc>
          <w:tcPr>
            <w:tcW w:w="404" w:type="pct"/>
            <w:vMerge w:val="restart"/>
            <w:hideMark/>
          </w:tcPr>
          <w:p w14:paraId="11A40826" w14:textId="77777777" w:rsidR="004F6EBD" w:rsidRPr="004F6EBD" w:rsidRDefault="004F6EBD" w:rsidP="004F6EBD">
            <w:pPr>
              <w:overflowPunct w:val="0"/>
              <w:autoSpaceDE w:val="0"/>
              <w:autoSpaceDN w:val="0"/>
              <w:adjustRightInd w:val="0"/>
              <w:textAlignment w:val="baseline"/>
              <w:rPr>
                <w:rFonts w:ascii="Arial" w:hAnsi="Arial" w:cs="Arial"/>
                <w:sz w:val="18"/>
                <w:szCs w:val="18"/>
                <w:lang w:val="en-US" w:eastAsia="zh-CN"/>
              </w:rPr>
            </w:pPr>
            <w:r w:rsidRPr="004F6EBD">
              <w:rPr>
                <w:rFonts w:ascii="Arial" w:hAnsi="Arial" w:cs="Arial"/>
                <w:b/>
                <w:sz w:val="18"/>
                <w:szCs w:val="18"/>
                <w:lang w:eastAsia="zh-CN"/>
              </w:rPr>
              <w:t>DRX cycle length [s]</w:t>
            </w:r>
          </w:p>
        </w:tc>
        <w:tc>
          <w:tcPr>
            <w:tcW w:w="680" w:type="pct"/>
            <w:vMerge w:val="restart"/>
            <w:hideMark/>
          </w:tcPr>
          <w:p w14:paraId="5CD946E9" w14:textId="77777777" w:rsidR="004F6EBD" w:rsidRPr="004F6EBD" w:rsidRDefault="004F6EBD" w:rsidP="004F6EBD">
            <w:pPr>
              <w:overflowPunct w:val="0"/>
              <w:autoSpaceDE w:val="0"/>
              <w:autoSpaceDN w:val="0"/>
              <w:adjustRightInd w:val="0"/>
              <w:textAlignment w:val="baseline"/>
              <w:rPr>
                <w:rFonts w:ascii="Arial" w:hAnsi="Arial" w:cs="Arial"/>
                <w:sz w:val="18"/>
                <w:szCs w:val="18"/>
                <w:lang w:val="en-US" w:eastAsia="zh-CN"/>
              </w:rPr>
            </w:pPr>
            <w:r w:rsidRPr="004F6EBD">
              <w:rPr>
                <w:rFonts w:ascii="Arial" w:hAnsi="Arial" w:cs="Arial"/>
                <w:b/>
                <w:sz w:val="18"/>
                <w:szCs w:val="18"/>
                <w:lang w:eastAsia="zh-CN"/>
              </w:rPr>
              <w:t>PTW length [s] (number of 1.28s periods)</w:t>
            </w:r>
          </w:p>
        </w:tc>
        <w:tc>
          <w:tcPr>
            <w:tcW w:w="1498" w:type="pct"/>
            <w:vMerge w:val="restart"/>
            <w:hideMark/>
          </w:tcPr>
          <w:p w14:paraId="16823FD3" w14:textId="77777777" w:rsidR="004F6EBD" w:rsidRPr="004F6EBD" w:rsidRDefault="004F6EBD" w:rsidP="004F6EBD">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4F6EBD">
              <w:rPr>
                <w:rFonts w:ascii="Arial" w:hAnsi="Arial" w:cs="Arial"/>
                <w:b/>
                <w:bCs/>
                <w:sz w:val="18"/>
                <w:szCs w:val="18"/>
                <w:lang w:eastAsia="en-GB"/>
              </w:rPr>
              <w:t>T</w:t>
            </w:r>
            <w:r w:rsidRPr="004F6EBD">
              <w:rPr>
                <w:rFonts w:ascii="Arial" w:hAnsi="Arial" w:cs="Arial"/>
                <w:b/>
                <w:bCs/>
                <w:sz w:val="18"/>
                <w:szCs w:val="18"/>
                <w:vertAlign w:val="subscript"/>
                <w:lang w:eastAsia="en-GB"/>
              </w:rPr>
              <w:t>detect,NR</w:t>
            </w:r>
            <w:proofErr w:type="gramEnd"/>
            <w:r w:rsidRPr="004F6EBD">
              <w:rPr>
                <w:rFonts w:ascii="Arial" w:hAnsi="Arial" w:cs="Arial"/>
                <w:b/>
                <w:bCs/>
                <w:sz w:val="18"/>
                <w:szCs w:val="18"/>
                <w:vertAlign w:val="subscript"/>
                <w:lang w:eastAsia="en-GB"/>
              </w:rPr>
              <w:t>_Inter_RedCap</w:t>
            </w:r>
            <w:proofErr w:type="spellEnd"/>
            <w:r w:rsidRPr="004F6EBD">
              <w:rPr>
                <w:rFonts w:ascii="Arial" w:hAnsi="Arial" w:cs="Arial"/>
                <w:b/>
                <w:sz w:val="18"/>
                <w:szCs w:val="18"/>
                <w:lang w:eastAsia="zh-CN"/>
              </w:rPr>
              <w:t xml:space="preserve"> [s] (number of DRX cycles</w:t>
            </w:r>
            <w:r w:rsidRPr="004F6EBD">
              <w:rPr>
                <w:rFonts w:ascii="Arial" w:hAnsi="Arial" w:cs="Arial"/>
                <w:b/>
                <w:bCs/>
                <w:sz w:val="18"/>
                <w:szCs w:val="18"/>
                <w:lang w:eastAsia="zh-CN"/>
              </w:rPr>
              <w:t xml:space="preserve"> or </w:t>
            </w:r>
            <w:proofErr w:type="spellStart"/>
            <w:r w:rsidRPr="004F6EBD">
              <w:rPr>
                <w:rFonts w:ascii="Arial" w:hAnsi="Arial" w:cs="Arial"/>
                <w:b/>
                <w:bCs/>
                <w:sz w:val="18"/>
                <w:szCs w:val="18"/>
                <w:lang w:eastAsia="zh-CN"/>
              </w:rPr>
              <w:t>eDRX</w:t>
            </w:r>
            <w:proofErr w:type="spellEnd"/>
            <w:r w:rsidRPr="004F6EBD">
              <w:rPr>
                <w:rFonts w:ascii="Arial" w:hAnsi="Arial" w:cs="Arial"/>
                <w:b/>
                <w:bCs/>
                <w:sz w:val="18"/>
                <w:szCs w:val="18"/>
                <w:lang w:eastAsia="zh-CN"/>
              </w:rPr>
              <w:t xml:space="preserve"> cycles </w:t>
            </w:r>
            <w:r w:rsidRPr="004F6EBD">
              <w:rPr>
                <w:rFonts w:ascii="Arial" w:hAnsi="Arial" w:cs="Arial"/>
                <w:b/>
                <w:bCs/>
                <w:sz w:val="18"/>
                <w:szCs w:val="18"/>
                <w:vertAlign w:val="superscript"/>
                <w:lang w:eastAsia="zh-CN"/>
              </w:rPr>
              <w:t>Note 3</w:t>
            </w:r>
            <w:r w:rsidRPr="004F6EBD">
              <w:rPr>
                <w:rFonts w:ascii="Arial" w:hAnsi="Arial" w:cs="Arial"/>
                <w:b/>
                <w:sz w:val="18"/>
                <w:szCs w:val="18"/>
                <w:lang w:eastAsia="zh-CN"/>
              </w:rPr>
              <w:t>)</w:t>
            </w:r>
          </w:p>
        </w:tc>
        <w:tc>
          <w:tcPr>
            <w:tcW w:w="863" w:type="pct"/>
            <w:vMerge w:val="restart"/>
            <w:hideMark/>
          </w:tcPr>
          <w:p w14:paraId="1DD739B3" w14:textId="77777777" w:rsidR="004F6EBD" w:rsidRPr="004F6EBD" w:rsidRDefault="004F6EBD" w:rsidP="004F6EBD">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4F6EBD">
              <w:rPr>
                <w:rFonts w:ascii="Arial" w:hAnsi="Arial" w:cs="Arial"/>
                <w:b/>
                <w:bCs/>
                <w:sz w:val="18"/>
                <w:szCs w:val="18"/>
                <w:lang w:eastAsia="en-GB"/>
              </w:rPr>
              <w:t>T</w:t>
            </w:r>
            <w:r w:rsidRPr="004F6EBD">
              <w:rPr>
                <w:rFonts w:ascii="Arial" w:hAnsi="Arial" w:cs="Arial"/>
                <w:b/>
                <w:bCs/>
                <w:sz w:val="18"/>
                <w:szCs w:val="18"/>
                <w:vertAlign w:val="subscript"/>
                <w:lang w:eastAsia="en-GB"/>
              </w:rPr>
              <w:t>measure,NR</w:t>
            </w:r>
            <w:proofErr w:type="gramEnd"/>
            <w:r w:rsidRPr="004F6EBD">
              <w:rPr>
                <w:rFonts w:ascii="Arial" w:hAnsi="Arial" w:cs="Arial"/>
                <w:b/>
                <w:bCs/>
                <w:sz w:val="18"/>
                <w:szCs w:val="18"/>
                <w:vertAlign w:val="subscript"/>
                <w:lang w:eastAsia="en-GB"/>
              </w:rPr>
              <w:t>_Inter_RedCap</w:t>
            </w:r>
            <w:proofErr w:type="spellEnd"/>
            <w:r w:rsidRPr="004F6EBD">
              <w:rPr>
                <w:sz w:val="18"/>
                <w:szCs w:val="18"/>
                <w:lang w:eastAsia="en-GB"/>
              </w:rPr>
              <w:t xml:space="preserve"> </w:t>
            </w:r>
            <w:r w:rsidRPr="004F6EBD">
              <w:rPr>
                <w:rFonts w:ascii="Arial" w:hAnsi="Arial" w:cs="Arial"/>
                <w:b/>
                <w:sz w:val="18"/>
                <w:szCs w:val="18"/>
                <w:lang w:eastAsia="zh-CN"/>
              </w:rPr>
              <w:t>[s] (number of DRX cycles</w:t>
            </w:r>
            <w:r w:rsidRPr="004F6EBD">
              <w:rPr>
                <w:rFonts w:ascii="Arial" w:hAnsi="Arial" w:cs="Arial"/>
                <w:b/>
                <w:bCs/>
                <w:sz w:val="18"/>
                <w:szCs w:val="18"/>
                <w:lang w:eastAsia="zh-CN"/>
              </w:rPr>
              <w:t xml:space="preserve"> or </w:t>
            </w:r>
            <w:proofErr w:type="spellStart"/>
            <w:r w:rsidRPr="004F6EBD">
              <w:rPr>
                <w:rFonts w:ascii="Arial" w:hAnsi="Arial" w:cs="Arial"/>
                <w:b/>
                <w:bCs/>
                <w:sz w:val="18"/>
                <w:szCs w:val="18"/>
                <w:lang w:eastAsia="zh-CN"/>
              </w:rPr>
              <w:t>eDRX</w:t>
            </w:r>
            <w:proofErr w:type="spellEnd"/>
            <w:r w:rsidRPr="004F6EBD">
              <w:rPr>
                <w:rFonts w:ascii="Arial" w:hAnsi="Arial" w:cs="Arial"/>
                <w:b/>
                <w:bCs/>
                <w:sz w:val="18"/>
                <w:szCs w:val="18"/>
                <w:lang w:eastAsia="zh-CN"/>
              </w:rPr>
              <w:t xml:space="preserve"> cycles </w:t>
            </w:r>
            <w:r w:rsidRPr="004F6EBD">
              <w:rPr>
                <w:rFonts w:ascii="Arial" w:hAnsi="Arial" w:cs="Arial"/>
                <w:b/>
                <w:bCs/>
                <w:sz w:val="18"/>
                <w:szCs w:val="18"/>
                <w:vertAlign w:val="superscript"/>
                <w:lang w:eastAsia="zh-CN"/>
              </w:rPr>
              <w:t>Note 3</w:t>
            </w:r>
            <w:r w:rsidRPr="004F6EBD">
              <w:rPr>
                <w:rFonts w:ascii="Arial" w:hAnsi="Arial" w:cs="Arial"/>
                <w:b/>
                <w:sz w:val="18"/>
                <w:szCs w:val="18"/>
                <w:lang w:eastAsia="zh-CN"/>
              </w:rPr>
              <w:t>)</w:t>
            </w:r>
          </w:p>
        </w:tc>
        <w:tc>
          <w:tcPr>
            <w:tcW w:w="910" w:type="pct"/>
            <w:vMerge w:val="restart"/>
            <w:hideMark/>
          </w:tcPr>
          <w:p w14:paraId="64CD5CC5" w14:textId="77777777" w:rsidR="004F6EBD" w:rsidRPr="004F6EBD" w:rsidRDefault="004F6EBD" w:rsidP="004F6EBD">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4F6EBD">
              <w:rPr>
                <w:rFonts w:ascii="Arial" w:hAnsi="Arial" w:cs="Arial"/>
                <w:b/>
                <w:bCs/>
                <w:sz w:val="18"/>
                <w:szCs w:val="18"/>
                <w:lang w:eastAsia="en-GB"/>
              </w:rPr>
              <w:t>T</w:t>
            </w:r>
            <w:r w:rsidRPr="004F6EBD">
              <w:rPr>
                <w:rFonts w:ascii="Arial" w:hAnsi="Arial" w:cs="Arial"/>
                <w:b/>
                <w:bCs/>
                <w:sz w:val="18"/>
                <w:szCs w:val="18"/>
                <w:vertAlign w:val="subscript"/>
                <w:lang w:eastAsia="en-GB"/>
              </w:rPr>
              <w:t>evaluate,NR</w:t>
            </w:r>
            <w:proofErr w:type="gramEnd"/>
            <w:r w:rsidRPr="004F6EBD">
              <w:rPr>
                <w:rFonts w:ascii="Arial" w:hAnsi="Arial" w:cs="Arial"/>
                <w:b/>
                <w:bCs/>
                <w:sz w:val="18"/>
                <w:szCs w:val="18"/>
                <w:vertAlign w:val="subscript"/>
                <w:lang w:eastAsia="en-GB"/>
              </w:rPr>
              <w:t>_Inter_RedCap</w:t>
            </w:r>
            <w:proofErr w:type="spellEnd"/>
            <w:r w:rsidRPr="004F6EBD">
              <w:rPr>
                <w:sz w:val="18"/>
                <w:szCs w:val="18"/>
                <w:vertAlign w:val="subscript"/>
                <w:lang w:val="en-US" w:eastAsia="en-GB"/>
              </w:rPr>
              <w:t xml:space="preserve"> </w:t>
            </w:r>
            <w:r w:rsidRPr="004F6EBD">
              <w:rPr>
                <w:rFonts w:ascii="Arial" w:hAnsi="Arial" w:cs="Arial"/>
                <w:b/>
                <w:sz w:val="18"/>
                <w:szCs w:val="18"/>
                <w:lang w:eastAsia="zh-CN"/>
              </w:rPr>
              <w:t>[s] (number of DRX cycles</w:t>
            </w:r>
            <w:r w:rsidRPr="004F6EBD">
              <w:rPr>
                <w:rFonts w:ascii="Arial" w:hAnsi="Arial" w:cs="Arial"/>
                <w:b/>
                <w:bCs/>
                <w:sz w:val="18"/>
                <w:szCs w:val="18"/>
                <w:lang w:eastAsia="zh-CN"/>
              </w:rPr>
              <w:t xml:space="preserve"> or </w:t>
            </w:r>
            <w:proofErr w:type="spellStart"/>
            <w:r w:rsidRPr="004F6EBD">
              <w:rPr>
                <w:rFonts w:ascii="Arial" w:hAnsi="Arial" w:cs="Arial"/>
                <w:b/>
                <w:bCs/>
                <w:sz w:val="18"/>
                <w:szCs w:val="18"/>
                <w:lang w:eastAsia="zh-CN"/>
              </w:rPr>
              <w:t>eDRX</w:t>
            </w:r>
            <w:proofErr w:type="spellEnd"/>
            <w:r w:rsidRPr="004F6EBD">
              <w:rPr>
                <w:rFonts w:ascii="Arial" w:hAnsi="Arial" w:cs="Arial"/>
                <w:b/>
                <w:bCs/>
                <w:sz w:val="18"/>
                <w:szCs w:val="18"/>
                <w:lang w:eastAsia="zh-CN"/>
              </w:rPr>
              <w:t xml:space="preserve"> cycles </w:t>
            </w:r>
            <w:r w:rsidRPr="004F6EBD">
              <w:rPr>
                <w:rFonts w:ascii="Arial" w:hAnsi="Arial" w:cs="Arial"/>
                <w:b/>
                <w:bCs/>
                <w:sz w:val="18"/>
                <w:szCs w:val="18"/>
                <w:vertAlign w:val="superscript"/>
                <w:lang w:eastAsia="zh-CN"/>
              </w:rPr>
              <w:t>Note 3</w:t>
            </w:r>
            <w:r w:rsidRPr="004F6EBD">
              <w:rPr>
                <w:rFonts w:ascii="Arial" w:hAnsi="Arial" w:cs="Arial"/>
                <w:b/>
                <w:sz w:val="18"/>
                <w:szCs w:val="18"/>
                <w:lang w:eastAsia="zh-CN"/>
              </w:rPr>
              <w:t>)</w:t>
            </w:r>
          </w:p>
        </w:tc>
      </w:tr>
      <w:tr w:rsidR="004F6EBD" w:rsidRPr="004F6EBD" w14:paraId="1095E712" w14:textId="77777777" w:rsidTr="00D31D08">
        <w:trPr>
          <w:trHeight w:val="1009"/>
        </w:trPr>
        <w:tc>
          <w:tcPr>
            <w:tcW w:w="645" w:type="pct"/>
            <w:vMerge/>
            <w:hideMark/>
          </w:tcPr>
          <w:p w14:paraId="2C45299D"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404" w:type="pct"/>
            <w:vMerge/>
            <w:hideMark/>
          </w:tcPr>
          <w:p w14:paraId="745A4725"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680" w:type="pct"/>
            <w:vMerge/>
            <w:hideMark/>
          </w:tcPr>
          <w:p w14:paraId="466851D9"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1498" w:type="pct"/>
            <w:vMerge/>
            <w:hideMark/>
          </w:tcPr>
          <w:p w14:paraId="2B18D1F7"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863" w:type="pct"/>
            <w:vMerge/>
            <w:hideMark/>
          </w:tcPr>
          <w:p w14:paraId="723BCC4A"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910" w:type="pct"/>
            <w:vMerge/>
            <w:hideMark/>
          </w:tcPr>
          <w:p w14:paraId="7B1931BC"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r>
      <w:tr w:rsidR="004F6EBD" w:rsidRPr="004F6EBD" w14:paraId="1840B9FB" w14:textId="77777777" w:rsidTr="00D31D08">
        <w:trPr>
          <w:trHeight w:val="336"/>
        </w:trPr>
        <w:tc>
          <w:tcPr>
            <w:tcW w:w="645" w:type="pct"/>
          </w:tcPr>
          <w:p w14:paraId="61CE550F"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2.56</w:t>
            </w:r>
          </w:p>
        </w:tc>
        <w:tc>
          <w:tcPr>
            <w:tcW w:w="404" w:type="pct"/>
          </w:tcPr>
          <w:p w14:paraId="43A21124"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w:t>
            </w:r>
          </w:p>
        </w:tc>
        <w:tc>
          <w:tcPr>
            <w:tcW w:w="680" w:type="pct"/>
          </w:tcPr>
          <w:p w14:paraId="3B78731C"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w:t>
            </w:r>
          </w:p>
        </w:tc>
        <w:tc>
          <w:tcPr>
            <w:tcW w:w="1498" w:type="pct"/>
          </w:tcPr>
          <w:p w14:paraId="16E4DBA1"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58.88 (23)</w:t>
            </w:r>
          </w:p>
        </w:tc>
        <w:tc>
          <w:tcPr>
            <w:tcW w:w="863" w:type="pct"/>
          </w:tcPr>
          <w:p w14:paraId="64CA7CE3"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2.56 (1)</w:t>
            </w:r>
          </w:p>
        </w:tc>
        <w:tc>
          <w:tcPr>
            <w:tcW w:w="910" w:type="pct"/>
          </w:tcPr>
          <w:p w14:paraId="472602A8"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7.68 (3)</w:t>
            </w:r>
          </w:p>
        </w:tc>
      </w:tr>
      <w:tr w:rsidR="004F6EBD" w:rsidRPr="004F6EBD" w14:paraId="7FA2ABC5" w14:textId="77777777" w:rsidTr="00D31D08">
        <w:trPr>
          <w:trHeight w:val="336"/>
        </w:trPr>
        <w:tc>
          <w:tcPr>
            <w:tcW w:w="645" w:type="pct"/>
          </w:tcPr>
          <w:p w14:paraId="062B8896"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5.12</w:t>
            </w:r>
          </w:p>
        </w:tc>
        <w:tc>
          <w:tcPr>
            <w:tcW w:w="404" w:type="pct"/>
          </w:tcPr>
          <w:p w14:paraId="4F239106"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w:t>
            </w:r>
          </w:p>
        </w:tc>
        <w:tc>
          <w:tcPr>
            <w:tcW w:w="680" w:type="pct"/>
          </w:tcPr>
          <w:p w14:paraId="227F654E"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w:t>
            </w:r>
          </w:p>
        </w:tc>
        <w:tc>
          <w:tcPr>
            <w:tcW w:w="1498" w:type="pct"/>
          </w:tcPr>
          <w:p w14:paraId="0C5E17D0"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117.76 (23)</w:t>
            </w:r>
          </w:p>
        </w:tc>
        <w:tc>
          <w:tcPr>
            <w:tcW w:w="863" w:type="pct"/>
          </w:tcPr>
          <w:p w14:paraId="10C43C11"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5.12 (1)</w:t>
            </w:r>
          </w:p>
        </w:tc>
        <w:tc>
          <w:tcPr>
            <w:tcW w:w="910" w:type="pct"/>
          </w:tcPr>
          <w:p w14:paraId="5340FFD0"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10.24 (2)</w:t>
            </w:r>
          </w:p>
        </w:tc>
      </w:tr>
      <w:tr w:rsidR="004F6EBD" w:rsidRPr="004F6EBD" w14:paraId="30E76F4D" w14:textId="77777777" w:rsidTr="00D31D08">
        <w:trPr>
          <w:trHeight w:val="336"/>
        </w:trPr>
        <w:tc>
          <w:tcPr>
            <w:tcW w:w="645" w:type="pct"/>
            <w:hideMark/>
          </w:tcPr>
          <w:p w14:paraId="1EA4A346"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10.24</w:t>
            </w:r>
          </w:p>
        </w:tc>
        <w:tc>
          <w:tcPr>
            <w:tcW w:w="404" w:type="pct"/>
            <w:hideMark/>
          </w:tcPr>
          <w:p w14:paraId="2D186DE7"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w:t>
            </w:r>
          </w:p>
        </w:tc>
        <w:tc>
          <w:tcPr>
            <w:tcW w:w="680" w:type="pct"/>
            <w:hideMark/>
          </w:tcPr>
          <w:p w14:paraId="1D3CF69C"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w:t>
            </w:r>
          </w:p>
        </w:tc>
        <w:tc>
          <w:tcPr>
            <w:tcW w:w="1498" w:type="pct"/>
            <w:hideMark/>
          </w:tcPr>
          <w:p w14:paraId="46CD8148"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235.52 (23)</w:t>
            </w:r>
          </w:p>
        </w:tc>
        <w:tc>
          <w:tcPr>
            <w:tcW w:w="863" w:type="pct"/>
            <w:hideMark/>
          </w:tcPr>
          <w:p w14:paraId="54E5935A"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10.24 (1)</w:t>
            </w:r>
          </w:p>
        </w:tc>
        <w:tc>
          <w:tcPr>
            <w:tcW w:w="910" w:type="pct"/>
            <w:hideMark/>
          </w:tcPr>
          <w:p w14:paraId="0652C8A1"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20.48 (2)</w:t>
            </w:r>
          </w:p>
        </w:tc>
      </w:tr>
      <w:tr w:rsidR="004F6EBD" w:rsidRPr="004F6EBD" w14:paraId="5B09D8D3" w14:textId="77777777" w:rsidTr="00D31D08">
        <w:trPr>
          <w:trHeight w:val="673"/>
        </w:trPr>
        <w:tc>
          <w:tcPr>
            <w:tcW w:w="645" w:type="pct"/>
            <w:vMerge w:val="restart"/>
            <w:hideMark/>
          </w:tcPr>
          <w:p w14:paraId="39A5BA42"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 xml:space="preserve">20.48 </w:t>
            </w:r>
            <w:proofErr w:type="gramStart"/>
            <w:r w:rsidRPr="004F6EBD">
              <w:rPr>
                <w:rFonts w:ascii="Arial" w:hAnsi="Arial" w:cs="Arial"/>
                <w:sz w:val="18"/>
                <w:lang w:eastAsia="zh-CN"/>
              </w:rPr>
              <w:t>≤</w:t>
            </w:r>
            <w:r w:rsidRPr="004F6EBD">
              <w:rPr>
                <w:rFonts w:cs="Arial"/>
                <w:lang w:eastAsia="en-GB"/>
              </w:rPr>
              <w:t xml:space="preserve"> </w:t>
            </w:r>
            <w:r w:rsidRPr="004F6EBD">
              <w:rPr>
                <w:rFonts w:ascii="Arial" w:hAnsi="Arial" w:cs="Arial"/>
                <w:sz w:val="18"/>
                <w:lang w:eastAsia="zh-CN"/>
              </w:rPr>
              <w:t xml:space="preserve"> </w:t>
            </w:r>
            <w:proofErr w:type="spellStart"/>
            <w:r w:rsidRPr="004F6EBD">
              <w:rPr>
                <w:rFonts w:ascii="Arial" w:hAnsi="Arial" w:cs="Arial"/>
                <w:sz w:val="18"/>
                <w:lang w:eastAsia="zh-CN"/>
              </w:rPr>
              <w:t>eDRX</w:t>
            </w:r>
            <w:proofErr w:type="gramEnd"/>
            <w:r w:rsidRPr="004F6EBD">
              <w:rPr>
                <w:rFonts w:ascii="Arial" w:hAnsi="Arial" w:cs="Arial"/>
                <w:sz w:val="18"/>
                <w:lang w:eastAsia="zh-CN"/>
              </w:rPr>
              <w:t>_IDLE</w:t>
            </w:r>
            <w:proofErr w:type="spellEnd"/>
            <w:r w:rsidRPr="004F6EBD">
              <w:rPr>
                <w:rFonts w:ascii="Arial" w:hAnsi="Arial" w:cs="Arial"/>
                <w:sz w:val="18"/>
                <w:lang w:eastAsia="zh-CN"/>
              </w:rPr>
              <w:t xml:space="preserve"> cycle length ≤10485.76</w:t>
            </w:r>
          </w:p>
        </w:tc>
        <w:tc>
          <w:tcPr>
            <w:tcW w:w="404" w:type="pct"/>
            <w:hideMark/>
          </w:tcPr>
          <w:p w14:paraId="25E7554A"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0.32</w:t>
            </w:r>
          </w:p>
        </w:tc>
        <w:tc>
          <w:tcPr>
            <w:tcW w:w="680" w:type="pct"/>
            <w:hideMark/>
          </w:tcPr>
          <w:p w14:paraId="36BFAD28"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≥1.28 (1)</w:t>
            </w:r>
          </w:p>
        </w:tc>
        <w:tc>
          <w:tcPr>
            <w:tcW w:w="1498" w:type="pct"/>
            <w:vMerge w:val="restart"/>
            <w:hideMark/>
          </w:tcPr>
          <w:p w14:paraId="7262B6FD"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5012F17C"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(23)</w:t>
            </w:r>
          </w:p>
        </w:tc>
        <w:tc>
          <w:tcPr>
            <w:tcW w:w="863" w:type="pct"/>
            <w:hideMark/>
          </w:tcPr>
          <w:p w14:paraId="01C6F958"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0.32 x 1.5 (1 x 1.5)</w:t>
            </w:r>
          </w:p>
        </w:tc>
        <w:tc>
          <w:tcPr>
            <w:tcW w:w="910" w:type="pct"/>
            <w:hideMark/>
          </w:tcPr>
          <w:p w14:paraId="49584989"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0.64 x 1.5 (2 x 1.5)</w:t>
            </w:r>
          </w:p>
        </w:tc>
      </w:tr>
      <w:tr w:rsidR="004F6EBD" w:rsidRPr="004F6EBD" w14:paraId="53D4B1F9" w14:textId="77777777" w:rsidTr="00D31D08">
        <w:trPr>
          <w:trHeight w:val="336"/>
        </w:trPr>
        <w:tc>
          <w:tcPr>
            <w:tcW w:w="645" w:type="pct"/>
            <w:vMerge/>
            <w:hideMark/>
          </w:tcPr>
          <w:p w14:paraId="23CFEF25"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404" w:type="pct"/>
            <w:hideMark/>
          </w:tcPr>
          <w:p w14:paraId="7B1625C5"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0.64</w:t>
            </w:r>
          </w:p>
        </w:tc>
        <w:tc>
          <w:tcPr>
            <w:tcW w:w="680" w:type="pct"/>
            <w:hideMark/>
          </w:tcPr>
          <w:p w14:paraId="1BB3F3C6"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≥1.28 (1)</w:t>
            </w:r>
          </w:p>
        </w:tc>
        <w:tc>
          <w:tcPr>
            <w:tcW w:w="1498" w:type="pct"/>
            <w:vMerge/>
            <w:hideMark/>
          </w:tcPr>
          <w:p w14:paraId="619BBA7C"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863" w:type="pct"/>
            <w:hideMark/>
          </w:tcPr>
          <w:p w14:paraId="2E4E12CC"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0.64 (1)</w:t>
            </w:r>
          </w:p>
        </w:tc>
        <w:tc>
          <w:tcPr>
            <w:tcW w:w="910" w:type="pct"/>
            <w:hideMark/>
          </w:tcPr>
          <w:p w14:paraId="0433D73B"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1.28 (2)</w:t>
            </w:r>
          </w:p>
        </w:tc>
      </w:tr>
      <w:tr w:rsidR="004F6EBD" w:rsidRPr="004F6EBD" w14:paraId="53F07123" w14:textId="77777777" w:rsidTr="00D31D08">
        <w:trPr>
          <w:trHeight w:val="336"/>
        </w:trPr>
        <w:tc>
          <w:tcPr>
            <w:tcW w:w="645" w:type="pct"/>
            <w:vMerge/>
            <w:hideMark/>
          </w:tcPr>
          <w:p w14:paraId="21BC787F"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404" w:type="pct"/>
            <w:hideMark/>
          </w:tcPr>
          <w:p w14:paraId="56676E36"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1.28</w:t>
            </w:r>
          </w:p>
        </w:tc>
        <w:tc>
          <w:tcPr>
            <w:tcW w:w="680" w:type="pct"/>
            <w:hideMark/>
          </w:tcPr>
          <w:p w14:paraId="58FBF1CC"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≥2.56 (2)</w:t>
            </w:r>
          </w:p>
        </w:tc>
        <w:tc>
          <w:tcPr>
            <w:tcW w:w="1498" w:type="pct"/>
            <w:vMerge/>
            <w:hideMark/>
          </w:tcPr>
          <w:p w14:paraId="5477F354"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863" w:type="pct"/>
            <w:hideMark/>
          </w:tcPr>
          <w:p w14:paraId="18BEBDA7"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1.28 (1)</w:t>
            </w:r>
          </w:p>
        </w:tc>
        <w:tc>
          <w:tcPr>
            <w:tcW w:w="910" w:type="pct"/>
            <w:hideMark/>
          </w:tcPr>
          <w:p w14:paraId="687E64DD"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2.56 (2)</w:t>
            </w:r>
          </w:p>
        </w:tc>
      </w:tr>
      <w:tr w:rsidR="004F6EBD" w:rsidRPr="004F6EBD" w14:paraId="6C63FC0B" w14:textId="77777777" w:rsidTr="00D31D08">
        <w:trPr>
          <w:trHeight w:val="336"/>
        </w:trPr>
        <w:tc>
          <w:tcPr>
            <w:tcW w:w="645" w:type="pct"/>
            <w:vMerge/>
            <w:hideMark/>
          </w:tcPr>
          <w:p w14:paraId="4A313969"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404" w:type="pct"/>
            <w:hideMark/>
          </w:tcPr>
          <w:p w14:paraId="5D7447FC"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2.56</w:t>
            </w:r>
          </w:p>
        </w:tc>
        <w:tc>
          <w:tcPr>
            <w:tcW w:w="680" w:type="pct"/>
            <w:hideMark/>
          </w:tcPr>
          <w:p w14:paraId="50FA7C64"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≥5.12 (4)</w:t>
            </w:r>
          </w:p>
        </w:tc>
        <w:tc>
          <w:tcPr>
            <w:tcW w:w="1498" w:type="pct"/>
            <w:vMerge/>
            <w:hideMark/>
          </w:tcPr>
          <w:p w14:paraId="3482ED1C"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863" w:type="pct"/>
            <w:hideMark/>
          </w:tcPr>
          <w:p w14:paraId="1DCF0A6A"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2.56 (1)</w:t>
            </w:r>
          </w:p>
        </w:tc>
        <w:tc>
          <w:tcPr>
            <w:tcW w:w="910" w:type="pct"/>
            <w:hideMark/>
          </w:tcPr>
          <w:p w14:paraId="2ACF43AD"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5.12 (2)</w:t>
            </w:r>
          </w:p>
        </w:tc>
      </w:tr>
      <w:tr w:rsidR="004F6EBD" w:rsidRPr="004F6EBD" w14:paraId="2169A828" w14:textId="77777777" w:rsidTr="00D31D08">
        <w:trPr>
          <w:trHeight w:val="336"/>
        </w:trPr>
        <w:tc>
          <w:tcPr>
            <w:tcW w:w="5000" w:type="pct"/>
            <w:gridSpan w:val="6"/>
          </w:tcPr>
          <w:p w14:paraId="52C914AD" w14:textId="77777777" w:rsidR="004F6EBD" w:rsidRPr="004F6EBD" w:rsidRDefault="004F6EBD" w:rsidP="004F6EBD">
            <w:pPr>
              <w:keepNext/>
              <w:keepLines/>
              <w:overflowPunct w:val="0"/>
              <w:autoSpaceDE w:val="0"/>
              <w:autoSpaceDN w:val="0"/>
              <w:adjustRightInd w:val="0"/>
              <w:spacing w:after="0"/>
              <w:ind w:left="851" w:hanging="851"/>
              <w:textAlignment w:val="baseline"/>
              <w:rPr>
                <w:rFonts w:ascii="Arial" w:hAnsi="Arial"/>
                <w:sz w:val="18"/>
                <w:lang w:eastAsia="en-GB"/>
              </w:rPr>
            </w:pPr>
            <w:r w:rsidRPr="004F6EBD">
              <w:rPr>
                <w:rFonts w:ascii="Arial" w:hAnsi="Arial"/>
                <w:sz w:val="18"/>
                <w:lang w:eastAsia="en-GB"/>
              </w:rPr>
              <w:t>NOTE 1: The number of DRX cycles in this table is given for the DRX cycles within PTWs.</w:t>
            </w:r>
          </w:p>
          <w:p w14:paraId="072B133B" w14:textId="77777777" w:rsidR="004F6EBD" w:rsidRPr="004F6EBD" w:rsidRDefault="004F6EBD" w:rsidP="004F6EBD">
            <w:pPr>
              <w:keepNext/>
              <w:keepLines/>
              <w:overflowPunct w:val="0"/>
              <w:autoSpaceDE w:val="0"/>
              <w:autoSpaceDN w:val="0"/>
              <w:adjustRightInd w:val="0"/>
              <w:spacing w:after="0"/>
              <w:ind w:left="851" w:hanging="851"/>
              <w:textAlignment w:val="baseline"/>
              <w:rPr>
                <w:rFonts w:ascii="Arial" w:hAnsi="Arial"/>
                <w:sz w:val="18"/>
                <w:lang w:eastAsia="en-GB"/>
              </w:rPr>
            </w:pPr>
            <w:r w:rsidRPr="004F6EBD">
              <w:rPr>
                <w:rFonts w:ascii="Arial" w:hAnsi="Arial"/>
                <w:sz w:val="18"/>
                <w:lang w:eastAsia="en-GB"/>
              </w:rPr>
              <w:t xml:space="preserve">NOTE 2: The </w:t>
            </w:r>
            <w:proofErr w:type="spellStart"/>
            <w:r w:rsidRPr="004F6EBD">
              <w:rPr>
                <w:rFonts w:ascii="Arial" w:hAnsi="Arial"/>
                <w:sz w:val="18"/>
                <w:lang w:eastAsia="en-GB"/>
              </w:rPr>
              <w:t>eDRX_IDLE</w:t>
            </w:r>
            <w:proofErr w:type="spellEnd"/>
            <w:r w:rsidRPr="004F6EBD">
              <w:rPr>
                <w:rFonts w:ascii="Arial" w:hAnsi="Arial"/>
                <w:sz w:val="18"/>
                <w:lang w:eastAsia="en-GB"/>
              </w:rPr>
              <w:t xml:space="preserve"> cycle lengths are as specified in Section 10.5.5.32 of TS 24.008 [34].</w:t>
            </w:r>
          </w:p>
          <w:p w14:paraId="1A8D84DE" w14:textId="77777777" w:rsidR="004F6EBD" w:rsidRPr="004F6EBD" w:rsidRDefault="004F6EBD" w:rsidP="004F6EBD">
            <w:pPr>
              <w:keepNext/>
              <w:keepLines/>
              <w:overflowPunct w:val="0"/>
              <w:autoSpaceDE w:val="0"/>
              <w:autoSpaceDN w:val="0"/>
              <w:adjustRightInd w:val="0"/>
              <w:spacing w:after="0"/>
              <w:ind w:left="851" w:hanging="851"/>
              <w:textAlignment w:val="baseline"/>
              <w:rPr>
                <w:rFonts w:ascii="Arial" w:hAnsi="Arial"/>
                <w:sz w:val="18"/>
                <w:lang w:eastAsia="en-GB"/>
              </w:rPr>
            </w:pPr>
            <w:r w:rsidRPr="004F6EBD">
              <w:rPr>
                <w:rFonts w:ascii="Arial" w:hAnsi="Arial"/>
                <w:sz w:val="18"/>
                <w:lang w:eastAsia="en-GB"/>
              </w:rPr>
              <w:t xml:space="preserve">NOTE 3: Number of </w:t>
            </w:r>
            <w:proofErr w:type="spellStart"/>
            <w:r w:rsidRPr="004F6EBD">
              <w:rPr>
                <w:rFonts w:ascii="Arial" w:hAnsi="Arial"/>
                <w:sz w:val="18"/>
                <w:lang w:eastAsia="en-GB"/>
              </w:rPr>
              <w:t>eDRX</w:t>
            </w:r>
            <w:proofErr w:type="spellEnd"/>
            <w:r w:rsidRPr="004F6EBD">
              <w:rPr>
                <w:rFonts w:ascii="Arial" w:hAnsi="Arial"/>
                <w:sz w:val="18"/>
                <w:lang w:eastAsia="en-GB"/>
              </w:rPr>
              <w:t xml:space="preserve"> cycles when </w:t>
            </w:r>
            <w:proofErr w:type="spellStart"/>
            <w:r w:rsidRPr="004F6EBD">
              <w:rPr>
                <w:rFonts w:ascii="Arial" w:hAnsi="Arial"/>
                <w:sz w:val="18"/>
                <w:lang w:eastAsia="en-GB"/>
              </w:rPr>
              <w:t>eDRX_IDLE</w:t>
            </w:r>
            <w:proofErr w:type="spellEnd"/>
            <w:r w:rsidRPr="004F6EBD">
              <w:rPr>
                <w:rFonts w:ascii="Arial" w:hAnsi="Arial"/>
                <w:sz w:val="18"/>
                <w:lang w:eastAsia="en-GB"/>
              </w:rPr>
              <w:t xml:space="preserve"> cycle length equals 2.56s, 5.12s and 10.24s. Otherwise, number of DRX cycles.</w:t>
            </w:r>
          </w:p>
          <w:p w14:paraId="422F0899" w14:textId="77777777" w:rsidR="004F6EBD" w:rsidRPr="004F6EBD" w:rsidRDefault="004F6EBD" w:rsidP="004F6EBD">
            <w:pPr>
              <w:keepNext/>
              <w:keepLines/>
              <w:overflowPunct w:val="0"/>
              <w:autoSpaceDE w:val="0"/>
              <w:autoSpaceDN w:val="0"/>
              <w:adjustRightInd w:val="0"/>
              <w:spacing w:after="0"/>
              <w:ind w:left="851" w:hanging="851"/>
              <w:textAlignment w:val="baseline"/>
              <w:rPr>
                <w:rFonts w:ascii="Arial" w:hAnsi="Arial"/>
                <w:sz w:val="18"/>
                <w:lang w:eastAsia="zh-CN"/>
              </w:rPr>
            </w:pPr>
            <w:r w:rsidRPr="004F6EBD">
              <w:rPr>
                <w:rFonts w:ascii="Arial" w:hAnsi="Arial"/>
                <w:snapToGrid w:val="0"/>
                <w:sz w:val="18"/>
                <w:szCs w:val="18"/>
                <w:lang w:eastAsia="zh-CN"/>
              </w:rPr>
              <w:t xml:space="preserve">NOTE </w:t>
            </w:r>
            <w:r w:rsidRPr="004F6EBD">
              <w:rPr>
                <w:rFonts w:ascii="Arial" w:hAnsi="Arial"/>
                <w:sz w:val="18"/>
                <w:szCs w:val="18"/>
                <w:lang w:eastAsia="en-GB"/>
              </w:rPr>
              <w:t>4:</w:t>
            </w:r>
            <w:r w:rsidRPr="004F6EBD">
              <w:rPr>
                <w:rFonts w:ascii="Arial" w:hAnsi="Arial"/>
                <w:sz w:val="18"/>
                <w:szCs w:val="18"/>
                <w:lang w:val="en-US" w:eastAsia="en-GB"/>
              </w:rPr>
              <w:t xml:space="preserve"> </w:t>
            </w:r>
            <w:r w:rsidRPr="004F6EBD">
              <w:rPr>
                <w:rFonts w:ascii="Arial" w:hAnsi="Arial"/>
                <w:sz w:val="18"/>
                <w:szCs w:val="18"/>
                <w:lang w:eastAsia="en-GB"/>
              </w:rPr>
              <w:t xml:space="preserve">The lower bound of </w:t>
            </w:r>
            <w:r w:rsidRPr="004F6EBD">
              <w:rPr>
                <w:rFonts w:ascii="Arial" w:hAnsi="Arial"/>
                <w:iCs/>
                <w:color w:val="000000"/>
                <w:sz w:val="18"/>
                <w:szCs w:val="18"/>
                <w:lang w:eastAsia="en-GB"/>
              </w:rPr>
              <w:t xml:space="preserve">PTW length is derived based on </w:t>
            </w:r>
            <m:oMath>
              <m:d>
                <m:dPr>
                  <m:begChr m:val="⌈"/>
                  <m:endChr m:val="⌉"/>
                  <m:ctrlPr>
                    <w:rPr>
                      <w:rFonts w:ascii="Cambria Math" w:hAnsi="Cambria Math"/>
                      <w:iCs/>
                      <w:sz w:val="18"/>
                      <w:szCs w:val="18"/>
                      <w:lang w:eastAsia="en-GB"/>
                    </w:rPr>
                  </m:ctrlPr>
                </m:dPr>
                <m:e>
                  <m:f>
                    <m:fPr>
                      <m:ctrlPr>
                        <w:rPr>
                          <w:rFonts w:ascii="Cambria Math" w:hAnsi="Cambria Math"/>
                          <w:iCs/>
                          <w:sz w:val="18"/>
                          <w:szCs w:val="18"/>
                          <w:lang w:eastAsia="en-GB"/>
                        </w:rPr>
                      </m:ctrlPr>
                    </m:fPr>
                    <m:num>
                      <m:r>
                        <m:rPr>
                          <m:sty m:val="p"/>
                        </m:rPr>
                        <w:rPr>
                          <w:rFonts w:ascii="Cambria Math" w:hAnsi="Cambria Math"/>
                          <w:sz w:val="18"/>
                          <w:szCs w:val="16"/>
                          <w:lang w:val="en-US" w:eastAsia="en-GB"/>
                        </w:rPr>
                        <m:t>T</m:t>
                      </m:r>
                      <m:r>
                        <m:rPr>
                          <m:sty m:val="p"/>
                        </m:rPr>
                        <w:rPr>
                          <w:rFonts w:ascii="Cambria Math" w:hAnsi="Cambria Math"/>
                          <w:sz w:val="18"/>
                          <w:szCs w:val="16"/>
                          <w:vertAlign w:val="subscript"/>
                          <w:lang w:val="en-US" w:eastAsia="en-GB"/>
                        </w:rPr>
                        <m:t>evaluate,NR_Inter_RedCap</m:t>
                      </m:r>
                      <m:r>
                        <m:rPr>
                          <m:sty m:val="p"/>
                        </m:rPr>
                        <w:rPr>
                          <w:rFonts w:ascii="Cambria Math" w:hAnsi="Cambria Math"/>
                          <w:sz w:val="18"/>
                          <w:szCs w:val="18"/>
                          <w:lang w:eastAsia="en-GB"/>
                        </w:rPr>
                        <m:t>*DRX_cycle</m:t>
                      </m:r>
                    </m:num>
                    <m:den>
                      <m:r>
                        <m:rPr>
                          <m:sty m:val="p"/>
                        </m:rPr>
                        <w:rPr>
                          <w:rFonts w:ascii="Cambria Math" w:hAnsi="Cambria Math"/>
                          <w:sz w:val="18"/>
                          <w:szCs w:val="18"/>
                          <w:lang w:eastAsia="en-GB"/>
                        </w:rPr>
                        <m:t>1.28</m:t>
                      </m:r>
                    </m:den>
                  </m:f>
                </m:e>
              </m:d>
              <m:r>
                <m:rPr>
                  <m:sty m:val="p"/>
                </m:rPr>
                <w:rPr>
                  <w:rFonts w:ascii="Cambria Math" w:hAnsi="Cambria Math"/>
                  <w:sz w:val="18"/>
                  <w:szCs w:val="18"/>
                  <w:lang w:eastAsia="en-GB"/>
                </w:rPr>
                <m:t>*1.28</m:t>
              </m:r>
            </m:oMath>
            <w:r w:rsidRPr="004F6EBD">
              <w:rPr>
                <w:rFonts w:ascii="Arial" w:hAnsi="Arial"/>
                <w:iCs/>
                <w:sz w:val="18"/>
                <w:szCs w:val="18"/>
                <w:lang w:eastAsia="en-GB"/>
              </w:rPr>
              <w:t>.</w:t>
            </w:r>
          </w:p>
        </w:tc>
      </w:tr>
    </w:tbl>
    <w:p w14:paraId="6D64C073" w14:textId="77777777" w:rsidR="004F6EBD" w:rsidRPr="004F6EBD" w:rsidRDefault="004F6EBD" w:rsidP="004F6EBD">
      <w:pPr>
        <w:overflowPunct w:val="0"/>
        <w:autoSpaceDE w:val="0"/>
        <w:autoSpaceDN w:val="0"/>
        <w:adjustRightInd w:val="0"/>
        <w:textAlignment w:val="baseline"/>
        <w:rPr>
          <w:lang w:eastAsia="zh-CN"/>
        </w:rPr>
      </w:pPr>
    </w:p>
    <w:p w14:paraId="4D37E547" w14:textId="77777777" w:rsidR="004F6EBD" w:rsidRPr="004F6EBD" w:rsidRDefault="004F6EBD" w:rsidP="004F6EBD">
      <w:pPr>
        <w:keepNext/>
        <w:keepLines/>
        <w:overflowPunct w:val="0"/>
        <w:autoSpaceDE w:val="0"/>
        <w:autoSpaceDN w:val="0"/>
        <w:adjustRightInd w:val="0"/>
        <w:spacing w:before="60"/>
        <w:jc w:val="center"/>
        <w:textAlignment w:val="baseline"/>
        <w:rPr>
          <w:rFonts w:ascii="Arial" w:hAnsi="Arial"/>
          <w:b/>
          <w:vertAlign w:val="subscript"/>
          <w:lang w:eastAsia="en-GB"/>
        </w:rPr>
      </w:pPr>
      <w:r w:rsidRPr="004F6EBD">
        <w:rPr>
          <w:rFonts w:ascii="Arial" w:hAnsi="Arial"/>
          <w:b/>
          <w:lang w:eastAsia="en-GB"/>
        </w:rPr>
        <w:t xml:space="preserve">Table 4.2B.2.4-3: </w:t>
      </w:r>
      <w:proofErr w:type="spellStart"/>
      <w:proofErr w:type="gramStart"/>
      <w:r w:rsidRPr="004F6EBD">
        <w:rPr>
          <w:rFonts w:ascii="Arial" w:hAnsi="Arial"/>
          <w:b/>
          <w:lang w:eastAsia="en-GB"/>
        </w:rPr>
        <w:t>T</w:t>
      </w:r>
      <w:r w:rsidRPr="004F6EBD">
        <w:rPr>
          <w:rFonts w:ascii="Arial" w:hAnsi="Arial"/>
          <w:b/>
          <w:vertAlign w:val="subscript"/>
          <w:lang w:eastAsia="en-GB"/>
        </w:rPr>
        <w:t>detect,NR</w:t>
      </w:r>
      <w:proofErr w:type="gramEnd"/>
      <w:r w:rsidRPr="004F6EBD">
        <w:rPr>
          <w:rFonts w:ascii="Arial" w:hAnsi="Arial"/>
          <w:b/>
          <w:vertAlign w:val="subscript"/>
          <w:lang w:eastAsia="en-GB"/>
        </w:rPr>
        <w:t>_Inter_RedCap</w:t>
      </w:r>
      <w:proofErr w:type="spellEnd"/>
      <w:r w:rsidRPr="004F6EBD">
        <w:rPr>
          <w:rFonts w:ascii="Arial" w:hAnsi="Arial"/>
          <w:b/>
          <w:vertAlign w:val="subscript"/>
          <w:lang w:eastAsia="en-GB"/>
        </w:rPr>
        <w:t>,</w:t>
      </w:r>
      <w:r w:rsidRPr="004F6EBD">
        <w:rPr>
          <w:rFonts w:ascii="Arial" w:hAnsi="Arial"/>
          <w:b/>
          <w:lang w:eastAsia="en-GB"/>
        </w:rPr>
        <w:t xml:space="preserve"> </w:t>
      </w:r>
      <w:proofErr w:type="spellStart"/>
      <w:r w:rsidRPr="004F6EBD">
        <w:rPr>
          <w:rFonts w:ascii="Arial" w:hAnsi="Arial"/>
          <w:b/>
          <w:lang w:eastAsia="en-GB"/>
        </w:rPr>
        <w:t>T</w:t>
      </w:r>
      <w:r w:rsidRPr="004F6EBD">
        <w:rPr>
          <w:rFonts w:ascii="Arial" w:hAnsi="Arial"/>
          <w:b/>
          <w:vertAlign w:val="subscript"/>
          <w:lang w:eastAsia="en-GB"/>
        </w:rPr>
        <w:t>measure,NR_Inter_RedCap</w:t>
      </w:r>
      <w:proofErr w:type="spellEnd"/>
      <w:r w:rsidRPr="004F6EBD">
        <w:rPr>
          <w:rFonts w:ascii="Arial" w:hAnsi="Arial"/>
          <w:b/>
          <w:lang w:eastAsia="en-GB"/>
        </w:rPr>
        <w:t xml:space="preserve"> and </w:t>
      </w:r>
      <w:proofErr w:type="spellStart"/>
      <w:r w:rsidRPr="004F6EBD">
        <w:rPr>
          <w:rFonts w:ascii="Arial" w:hAnsi="Arial"/>
          <w:b/>
          <w:lang w:eastAsia="en-GB"/>
        </w:rPr>
        <w:t>T</w:t>
      </w:r>
      <w:r w:rsidRPr="004F6EBD">
        <w:rPr>
          <w:rFonts w:ascii="Arial" w:hAnsi="Arial"/>
          <w:b/>
          <w:vertAlign w:val="subscript"/>
          <w:lang w:eastAsia="en-GB"/>
        </w:rPr>
        <w:t>evaluate,NR_Inter_RedCap</w:t>
      </w:r>
      <w:proofErr w:type="spellEnd"/>
      <w:r w:rsidRPr="004F6EBD">
        <w:rPr>
          <w:rFonts w:ascii="Arial" w:hAnsi="Arial"/>
          <w:b/>
          <w:vertAlign w:val="subscript"/>
          <w:lang w:val="en-US" w:eastAsia="en-GB"/>
        </w:rPr>
        <w:t xml:space="preserve"> </w:t>
      </w:r>
      <w:r w:rsidRPr="004F6EBD">
        <w:rPr>
          <w:rFonts w:ascii="Arial" w:hAnsi="Arial"/>
          <w:b/>
          <w:lang w:eastAsia="en-GB"/>
        </w:rPr>
        <w:t xml:space="preserve">for UE configured with </w:t>
      </w:r>
      <w:proofErr w:type="spellStart"/>
      <w:r w:rsidRPr="004F6EBD">
        <w:rPr>
          <w:rFonts w:ascii="Arial" w:hAnsi="Arial"/>
          <w:b/>
          <w:lang w:eastAsia="en-GB"/>
        </w:rPr>
        <w:t>eDRX_IDLE</w:t>
      </w:r>
      <w:proofErr w:type="spellEnd"/>
      <w:r w:rsidRPr="004F6EBD">
        <w:rPr>
          <w:rFonts w:ascii="Arial" w:hAnsi="Arial"/>
          <w:b/>
          <w:lang w:eastAsia="en-GB"/>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4F6EBD" w:rsidRPr="004F6EBD" w14:paraId="74F78E6C" w14:textId="77777777" w:rsidTr="00D31D08">
        <w:trPr>
          <w:trHeight w:val="1692"/>
        </w:trPr>
        <w:tc>
          <w:tcPr>
            <w:tcW w:w="639" w:type="pct"/>
            <w:hideMark/>
          </w:tcPr>
          <w:p w14:paraId="7463A50A"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roofErr w:type="spellStart"/>
            <w:r w:rsidRPr="004F6EBD">
              <w:rPr>
                <w:rFonts w:ascii="Arial" w:hAnsi="Arial" w:cs="Arial"/>
                <w:b/>
                <w:sz w:val="18"/>
                <w:lang w:eastAsia="zh-CN"/>
              </w:rPr>
              <w:t>eDRX_IDLE</w:t>
            </w:r>
            <w:proofErr w:type="spellEnd"/>
            <w:r w:rsidRPr="004F6EBD">
              <w:rPr>
                <w:rFonts w:ascii="Arial" w:hAnsi="Arial" w:cs="Arial"/>
                <w:b/>
                <w:sz w:val="18"/>
                <w:lang w:eastAsia="zh-CN"/>
              </w:rPr>
              <w:t xml:space="preserve"> cycle length [s]</w:t>
            </w:r>
          </w:p>
        </w:tc>
        <w:tc>
          <w:tcPr>
            <w:tcW w:w="401" w:type="pct"/>
            <w:hideMark/>
          </w:tcPr>
          <w:p w14:paraId="2DBF5F14"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b/>
                <w:sz w:val="18"/>
                <w:lang w:eastAsia="zh-CN"/>
              </w:rPr>
              <w:t>DRX cycle length [s]</w:t>
            </w:r>
          </w:p>
        </w:tc>
        <w:tc>
          <w:tcPr>
            <w:tcW w:w="517" w:type="pct"/>
            <w:hideMark/>
          </w:tcPr>
          <w:p w14:paraId="21AF5237"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b/>
                <w:sz w:val="18"/>
                <w:lang w:eastAsia="zh-CN"/>
              </w:rPr>
              <w:t>PTW length [s] (number of 1.28s periods)</w:t>
            </w:r>
          </w:p>
        </w:tc>
        <w:tc>
          <w:tcPr>
            <w:tcW w:w="493" w:type="pct"/>
          </w:tcPr>
          <w:p w14:paraId="5DF1DA8D" w14:textId="77777777" w:rsidR="004F6EBD" w:rsidRPr="004F6EBD" w:rsidRDefault="004F6EBD" w:rsidP="004F6EBD">
            <w:pPr>
              <w:overflowPunct w:val="0"/>
              <w:autoSpaceDE w:val="0"/>
              <w:autoSpaceDN w:val="0"/>
              <w:adjustRightInd w:val="0"/>
              <w:textAlignment w:val="baseline"/>
              <w:rPr>
                <w:rFonts w:ascii="Arial" w:hAnsi="Arial" w:cs="Arial"/>
                <w:b/>
                <w:sz w:val="18"/>
                <w:lang w:eastAsia="zh-CN"/>
              </w:rPr>
            </w:pPr>
            <w:r w:rsidRPr="004F6EBD">
              <w:rPr>
                <w:rFonts w:ascii="Arial" w:hAnsi="Arial" w:cs="Arial"/>
                <w:b/>
                <w:sz w:val="18"/>
                <w:lang w:eastAsia="zh-CN"/>
              </w:rPr>
              <w:t>Scaling Factor (N1)</w:t>
            </w:r>
            <w:r w:rsidRPr="004F6EBD">
              <w:rPr>
                <w:rFonts w:ascii="Arial" w:hAnsi="Arial" w:cs="Arial"/>
                <w:vertAlign w:val="superscript"/>
                <w:lang w:eastAsia="en-GB"/>
              </w:rPr>
              <w:t xml:space="preserve"> Note1</w:t>
            </w:r>
          </w:p>
        </w:tc>
        <w:tc>
          <w:tcPr>
            <w:tcW w:w="1188" w:type="pct"/>
            <w:hideMark/>
          </w:tcPr>
          <w:p w14:paraId="225A3382"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roofErr w:type="spellStart"/>
            <w:proofErr w:type="gramStart"/>
            <w:r w:rsidRPr="004F6EBD">
              <w:rPr>
                <w:rFonts w:ascii="Arial" w:hAnsi="Arial" w:cs="Arial"/>
                <w:b/>
                <w:bCs/>
                <w:sz w:val="18"/>
                <w:szCs w:val="18"/>
                <w:lang w:eastAsia="en-GB"/>
              </w:rPr>
              <w:t>T</w:t>
            </w:r>
            <w:r w:rsidRPr="004F6EBD">
              <w:rPr>
                <w:rFonts w:ascii="Arial" w:hAnsi="Arial" w:cs="Arial"/>
                <w:b/>
                <w:bCs/>
                <w:sz w:val="18"/>
                <w:szCs w:val="18"/>
                <w:vertAlign w:val="subscript"/>
                <w:lang w:eastAsia="en-GB"/>
              </w:rPr>
              <w:t>detect,NR</w:t>
            </w:r>
            <w:proofErr w:type="gramEnd"/>
            <w:r w:rsidRPr="004F6EBD">
              <w:rPr>
                <w:rFonts w:ascii="Arial" w:hAnsi="Arial" w:cs="Arial"/>
                <w:b/>
                <w:bCs/>
                <w:sz w:val="18"/>
                <w:szCs w:val="18"/>
                <w:vertAlign w:val="subscript"/>
                <w:lang w:eastAsia="en-GB"/>
              </w:rPr>
              <w:t>_Inter_RedCap</w:t>
            </w:r>
            <w:proofErr w:type="spellEnd"/>
            <w:r w:rsidRPr="004F6EBD">
              <w:rPr>
                <w:rFonts w:ascii="Arial" w:hAnsi="Arial" w:cs="Arial"/>
                <w:b/>
                <w:sz w:val="18"/>
                <w:szCs w:val="18"/>
                <w:lang w:eastAsia="zh-CN"/>
              </w:rPr>
              <w:t xml:space="preserve"> [s] (number of DRX cycles</w:t>
            </w:r>
            <w:r w:rsidRPr="004F6EBD">
              <w:rPr>
                <w:rFonts w:ascii="Arial" w:hAnsi="Arial" w:cs="Arial"/>
                <w:b/>
                <w:bCs/>
                <w:sz w:val="18"/>
                <w:szCs w:val="18"/>
                <w:lang w:eastAsia="zh-CN"/>
              </w:rPr>
              <w:t xml:space="preserve"> or </w:t>
            </w:r>
            <w:proofErr w:type="spellStart"/>
            <w:r w:rsidRPr="004F6EBD">
              <w:rPr>
                <w:rFonts w:ascii="Arial" w:hAnsi="Arial" w:cs="Arial"/>
                <w:b/>
                <w:bCs/>
                <w:sz w:val="18"/>
                <w:szCs w:val="18"/>
                <w:lang w:eastAsia="zh-CN"/>
              </w:rPr>
              <w:t>eDRX</w:t>
            </w:r>
            <w:proofErr w:type="spellEnd"/>
            <w:r w:rsidRPr="004F6EBD">
              <w:rPr>
                <w:rFonts w:ascii="Arial" w:hAnsi="Arial" w:cs="Arial"/>
                <w:b/>
                <w:bCs/>
                <w:sz w:val="18"/>
                <w:szCs w:val="18"/>
                <w:lang w:eastAsia="zh-CN"/>
              </w:rPr>
              <w:t xml:space="preserve"> cycles </w:t>
            </w:r>
            <w:r w:rsidRPr="004F6EBD">
              <w:rPr>
                <w:rFonts w:ascii="Arial" w:hAnsi="Arial" w:cs="Arial"/>
                <w:b/>
                <w:bCs/>
                <w:sz w:val="18"/>
                <w:szCs w:val="18"/>
                <w:vertAlign w:val="superscript"/>
                <w:lang w:eastAsia="zh-CN"/>
              </w:rPr>
              <w:t>Note 3</w:t>
            </w:r>
            <w:r w:rsidRPr="004F6EBD">
              <w:rPr>
                <w:rFonts w:ascii="Arial" w:hAnsi="Arial" w:cs="Arial"/>
                <w:b/>
                <w:sz w:val="18"/>
                <w:szCs w:val="18"/>
                <w:lang w:eastAsia="zh-CN"/>
              </w:rPr>
              <w:t>)</w:t>
            </w:r>
          </w:p>
        </w:tc>
        <w:tc>
          <w:tcPr>
            <w:tcW w:w="904" w:type="pct"/>
            <w:gridSpan w:val="2"/>
            <w:hideMark/>
          </w:tcPr>
          <w:p w14:paraId="7976C55C"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roofErr w:type="spellStart"/>
            <w:proofErr w:type="gramStart"/>
            <w:r w:rsidRPr="004F6EBD">
              <w:rPr>
                <w:rFonts w:ascii="Arial" w:hAnsi="Arial" w:cs="Arial"/>
                <w:b/>
                <w:bCs/>
                <w:sz w:val="18"/>
                <w:szCs w:val="18"/>
                <w:lang w:eastAsia="en-GB"/>
              </w:rPr>
              <w:t>T</w:t>
            </w:r>
            <w:r w:rsidRPr="004F6EBD">
              <w:rPr>
                <w:rFonts w:ascii="Arial" w:hAnsi="Arial" w:cs="Arial"/>
                <w:b/>
                <w:bCs/>
                <w:sz w:val="18"/>
                <w:szCs w:val="18"/>
                <w:vertAlign w:val="subscript"/>
                <w:lang w:eastAsia="en-GB"/>
              </w:rPr>
              <w:t>measure,NR</w:t>
            </w:r>
            <w:proofErr w:type="gramEnd"/>
            <w:r w:rsidRPr="004F6EBD">
              <w:rPr>
                <w:rFonts w:ascii="Arial" w:hAnsi="Arial" w:cs="Arial"/>
                <w:b/>
                <w:bCs/>
                <w:sz w:val="18"/>
                <w:szCs w:val="18"/>
                <w:vertAlign w:val="subscript"/>
                <w:lang w:eastAsia="en-GB"/>
              </w:rPr>
              <w:t>_Inter_RedCap</w:t>
            </w:r>
            <w:proofErr w:type="spellEnd"/>
            <w:r w:rsidRPr="004F6EBD">
              <w:rPr>
                <w:sz w:val="18"/>
                <w:szCs w:val="18"/>
                <w:lang w:eastAsia="en-GB"/>
              </w:rPr>
              <w:t xml:space="preserve"> </w:t>
            </w:r>
            <w:r w:rsidRPr="004F6EBD">
              <w:rPr>
                <w:rFonts w:ascii="Arial" w:hAnsi="Arial" w:cs="Arial"/>
                <w:b/>
                <w:sz w:val="18"/>
                <w:szCs w:val="18"/>
                <w:lang w:eastAsia="zh-CN"/>
              </w:rPr>
              <w:t>[s] (number of DRX cycles</w:t>
            </w:r>
            <w:r w:rsidRPr="004F6EBD">
              <w:rPr>
                <w:rFonts w:ascii="Arial" w:hAnsi="Arial" w:cs="Arial"/>
                <w:b/>
                <w:bCs/>
                <w:sz w:val="18"/>
                <w:szCs w:val="18"/>
                <w:lang w:eastAsia="zh-CN"/>
              </w:rPr>
              <w:t xml:space="preserve"> or </w:t>
            </w:r>
            <w:proofErr w:type="spellStart"/>
            <w:r w:rsidRPr="004F6EBD">
              <w:rPr>
                <w:rFonts w:ascii="Arial" w:hAnsi="Arial" w:cs="Arial"/>
                <w:b/>
                <w:bCs/>
                <w:sz w:val="18"/>
                <w:szCs w:val="18"/>
                <w:lang w:eastAsia="zh-CN"/>
              </w:rPr>
              <w:t>eDRX</w:t>
            </w:r>
            <w:proofErr w:type="spellEnd"/>
            <w:r w:rsidRPr="004F6EBD">
              <w:rPr>
                <w:rFonts w:ascii="Arial" w:hAnsi="Arial" w:cs="Arial"/>
                <w:b/>
                <w:bCs/>
                <w:sz w:val="18"/>
                <w:szCs w:val="18"/>
                <w:lang w:eastAsia="zh-CN"/>
              </w:rPr>
              <w:t xml:space="preserve"> cycles </w:t>
            </w:r>
            <w:r w:rsidRPr="004F6EBD">
              <w:rPr>
                <w:rFonts w:ascii="Arial" w:hAnsi="Arial" w:cs="Arial"/>
                <w:b/>
                <w:bCs/>
                <w:sz w:val="18"/>
                <w:szCs w:val="18"/>
                <w:vertAlign w:val="superscript"/>
                <w:lang w:eastAsia="zh-CN"/>
              </w:rPr>
              <w:t>Note 3</w:t>
            </w:r>
            <w:r w:rsidRPr="004F6EBD">
              <w:rPr>
                <w:rFonts w:ascii="Arial" w:hAnsi="Arial" w:cs="Arial"/>
                <w:b/>
                <w:sz w:val="18"/>
                <w:szCs w:val="18"/>
                <w:lang w:eastAsia="zh-CN"/>
              </w:rPr>
              <w:t>)</w:t>
            </w:r>
          </w:p>
        </w:tc>
        <w:tc>
          <w:tcPr>
            <w:tcW w:w="858" w:type="pct"/>
            <w:hideMark/>
          </w:tcPr>
          <w:p w14:paraId="5C7E5108"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roofErr w:type="spellStart"/>
            <w:proofErr w:type="gramStart"/>
            <w:r w:rsidRPr="004F6EBD">
              <w:rPr>
                <w:rFonts w:ascii="Arial" w:hAnsi="Arial" w:cs="Arial"/>
                <w:b/>
                <w:bCs/>
                <w:sz w:val="18"/>
                <w:szCs w:val="18"/>
                <w:lang w:eastAsia="en-GB"/>
              </w:rPr>
              <w:t>T</w:t>
            </w:r>
            <w:r w:rsidRPr="004F6EBD">
              <w:rPr>
                <w:rFonts w:ascii="Arial" w:hAnsi="Arial" w:cs="Arial"/>
                <w:b/>
                <w:bCs/>
                <w:sz w:val="18"/>
                <w:szCs w:val="18"/>
                <w:vertAlign w:val="subscript"/>
                <w:lang w:eastAsia="en-GB"/>
              </w:rPr>
              <w:t>evaluate,NR</w:t>
            </w:r>
            <w:proofErr w:type="gramEnd"/>
            <w:r w:rsidRPr="004F6EBD">
              <w:rPr>
                <w:rFonts w:ascii="Arial" w:hAnsi="Arial" w:cs="Arial"/>
                <w:b/>
                <w:bCs/>
                <w:sz w:val="18"/>
                <w:szCs w:val="18"/>
                <w:vertAlign w:val="subscript"/>
                <w:lang w:eastAsia="en-GB"/>
              </w:rPr>
              <w:t>_Inter_RedCap</w:t>
            </w:r>
            <w:proofErr w:type="spellEnd"/>
            <w:r w:rsidRPr="004F6EBD">
              <w:rPr>
                <w:sz w:val="18"/>
                <w:szCs w:val="18"/>
                <w:vertAlign w:val="subscript"/>
                <w:lang w:val="en-US" w:eastAsia="en-GB"/>
              </w:rPr>
              <w:t xml:space="preserve"> </w:t>
            </w:r>
            <w:r w:rsidRPr="004F6EBD">
              <w:rPr>
                <w:rFonts w:ascii="Arial" w:hAnsi="Arial" w:cs="Arial"/>
                <w:b/>
                <w:sz w:val="18"/>
                <w:szCs w:val="18"/>
                <w:lang w:eastAsia="zh-CN"/>
              </w:rPr>
              <w:t>[s] (number of DRX cycles</w:t>
            </w:r>
            <w:r w:rsidRPr="004F6EBD">
              <w:rPr>
                <w:rFonts w:ascii="Arial" w:hAnsi="Arial" w:cs="Arial"/>
                <w:b/>
                <w:bCs/>
                <w:sz w:val="18"/>
                <w:szCs w:val="18"/>
                <w:lang w:eastAsia="zh-CN"/>
              </w:rPr>
              <w:t xml:space="preserve"> or </w:t>
            </w:r>
            <w:proofErr w:type="spellStart"/>
            <w:r w:rsidRPr="004F6EBD">
              <w:rPr>
                <w:rFonts w:ascii="Arial" w:hAnsi="Arial" w:cs="Arial"/>
                <w:b/>
                <w:bCs/>
                <w:sz w:val="18"/>
                <w:szCs w:val="18"/>
                <w:lang w:eastAsia="zh-CN"/>
              </w:rPr>
              <w:t>eDRX</w:t>
            </w:r>
            <w:proofErr w:type="spellEnd"/>
            <w:r w:rsidRPr="004F6EBD">
              <w:rPr>
                <w:rFonts w:ascii="Arial" w:hAnsi="Arial" w:cs="Arial"/>
                <w:b/>
                <w:bCs/>
                <w:sz w:val="18"/>
                <w:szCs w:val="18"/>
                <w:lang w:eastAsia="zh-CN"/>
              </w:rPr>
              <w:t xml:space="preserve"> cycles </w:t>
            </w:r>
            <w:r w:rsidRPr="004F6EBD">
              <w:rPr>
                <w:rFonts w:ascii="Arial" w:hAnsi="Arial" w:cs="Arial"/>
                <w:b/>
                <w:bCs/>
                <w:sz w:val="18"/>
                <w:szCs w:val="18"/>
                <w:vertAlign w:val="superscript"/>
                <w:lang w:eastAsia="zh-CN"/>
              </w:rPr>
              <w:t>Note 3</w:t>
            </w:r>
            <w:r w:rsidRPr="004F6EBD">
              <w:rPr>
                <w:rFonts w:ascii="Arial" w:hAnsi="Arial" w:cs="Arial"/>
                <w:b/>
                <w:sz w:val="18"/>
                <w:szCs w:val="18"/>
                <w:lang w:eastAsia="zh-CN"/>
              </w:rPr>
              <w:t>)</w:t>
            </w:r>
          </w:p>
        </w:tc>
      </w:tr>
      <w:tr w:rsidR="004F6EBD" w:rsidRPr="004F6EBD" w14:paraId="7B1FBE0D" w14:textId="77777777" w:rsidTr="00D31D08">
        <w:trPr>
          <w:trHeight w:val="336"/>
        </w:trPr>
        <w:tc>
          <w:tcPr>
            <w:tcW w:w="639" w:type="pct"/>
          </w:tcPr>
          <w:p w14:paraId="581FC25D"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2.56</w:t>
            </w:r>
          </w:p>
        </w:tc>
        <w:tc>
          <w:tcPr>
            <w:tcW w:w="401" w:type="pct"/>
          </w:tcPr>
          <w:p w14:paraId="557050D0"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w:t>
            </w:r>
          </w:p>
        </w:tc>
        <w:tc>
          <w:tcPr>
            <w:tcW w:w="517" w:type="pct"/>
          </w:tcPr>
          <w:p w14:paraId="50D90C09"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w:t>
            </w:r>
          </w:p>
        </w:tc>
        <w:tc>
          <w:tcPr>
            <w:tcW w:w="493" w:type="pct"/>
          </w:tcPr>
          <w:p w14:paraId="31AF9242"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3</w:t>
            </w:r>
          </w:p>
        </w:tc>
        <w:tc>
          <w:tcPr>
            <w:tcW w:w="1283" w:type="pct"/>
            <w:gridSpan w:val="2"/>
          </w:tcPr>
          <w:p w14:paraId="378AB16A"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58.88 x N1 (23 x N1)</w:t>
            </w:r>
          </w:p>
        </w:tc>
        <w:tc>
          <w:tcPr>
            <w:tcW w:w="809" w:type="pct"/>
          </w:tcPr>
          <w:p w14:paraId="5EC4F544"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2.56 x N1 (1 x N1)</w:t>
            </w:r>
          </w:p>
        </w:tc>
        <w:tc>
          <w:tcPr>
            <w:tcW w:w="858" w:type="pct"/>
          </w:tcPr>
          <w:p w14:paraId="45020FAA"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7.68 x N1 (3 x N1)</w:t>
            </w:r>
          </w:p>
        </w:tc>
      </w:tr>
      <w:tr w:rsidR="004F6EBD" w:rsidRPr="004F6EBD" w14:paraId="56FD27C9" w14:textId="77777777" w:rsidTr="00D31D08">
        <w:trPr>
          <w:trHeight w:val="336"/>
        </w:trPr>
        <w:tc>
          <w:tcPr>
            <w:tcW w:w="639" w:type="pct"/>
          </w:tcPr>
          <w:p w14:paraId="0BCAFC00"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5.12</w:t>
            </w:r>
          </w:p>
        </w:tc>
        <w:tc>
          <w:tcPr>
            <w:tcW w:w="401" w:type="pct"/>
          </w:tcPr>
          <w:p w14:paraId="05324879"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w:t>
            </w:r>
          </w:p>
        </w:tc>
        <w:tc>
          <w:tcPr>
            <w:tcW w:w="517" w:type="pct"/>
          </w:tcPr>
          <w:p w14:paraId="7512ED78"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w:t>
            </w:r>
          </w:p>
        </w:tc>
        <w:tc>
          <w:tcPr>
            <w:tcW w:w="493" w:type="pct"/>
          </w:tcPr>
          <w:p w14:paraId="722D188A"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3</w:t>
            </w:r>
          </w:p>
        </w:tc>
        <w:tc>
          <w:tcPr>
            <w:tcW w:w="1283" w:type="pct"/>
            <w:gridSpan w:val="2"/>
          </w:tcPr>
          <w:p w14:paraId="47136164"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117.76 x N1 (23 x N1)</w:t>
            </w:r>
          </w:p>
        </w:tc>
        <w:tc>
          <w:tcPr>
            <w:tcW w:w="809" w:type="pct"/>
          </w:tcPr>
          <w:p w14:paraId="4D8C0B86"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5.12 x N1 (1 x N1)</w:t>
            </w:r>
          </w:p>
        </w:tc>
        <w:tc>
          <w:tcPr>
            <w:tcW w:w="858" w:type="pct"/>
          </w:tcPr>
          <w:p w14:paraId="10A2F77D"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10.24 x N1 (2 x N1)</w:t>
            </w:r>
          </w:p>
        </w:tc>
      </w:tr>
      <w:tr w:rsidR="004F6EBD" w:rsidRPr="004F6EBD" w14:paraId="215B8D5A" w14:textId="77777777" w:rsidTr="00D31D08">
        <w:trPr>
          <w:trHeight w:val="336"/>
        </w:trPr>
        <w:tc>
          <w:tcPr>
            <w:tcW w:w="639" w:type="pct"/>
            <w:hideMark/>
          </w:tcPr>
          <w:p w14:paraId="48EC3EC2"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lastRenderedPageBreak/>
              <w:t>10.24</w:t>
            </w:r>
          </w:p>
        </w:tc>
        <w:tc>
          <w:tcPr>
            <w:tcW w:w="401" w:type="pct"/>
            <w:hideMark/>
          </w:tcPr>
          <w:p w14:paraId="2A30722B"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w:t>
            </w:r>
          </w:p>
        </w:tc>
        <w:tc>
          <w:tcPr>
            <w:tcW w:w="517" w:type="pct"/>
            <w:hideMark/>
          </w:tcPr>
          <w:p w14:paraId="1F989F5C"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w:t>
            </w:r>
          </w:p>
        </w:tc>
        <w:tc>
          <w:tcPr>
            <w:tcW w:w="493" w:type="pct"/>
          </w:tcPr>
          <w:p w14:paraId="3D2647B1" w14:textId="77777777" w:rsidR="004F6EBD" w:rsidRPr="004F6EBD" w:rsidRDefault="004F6EBD" w:rsidP="004F6EBD">
            <w:pPr>
              <w:overflowPunct w:val="0"/>
              <w:autoSpaceDE w:val="0"/>
              <w:autoSpaceDN w:val="0"/>
              <w:adjustRightInd w:val="0"/>
              <w:textAlignment w:val="baseline"/>
              <w:rPr>
                <w:rFonts w:ascii="Arial" w:hAnsi="Arial" w:cs="Arial"/>
                <w:sz w:val="18"/>
                <w:lang w:eastAsia="zh-CN"/>
              </w:rPr>
            </w:pPr>
            <w:r w:rsidRPr="004F6EBD">
              <w:rPr>
                <w:rFonts w:ascii="Arial" w:hAnsi="Arial" w:cs="Arial"/>
                <w:sz w:val="18"/>
                <w:lang w:eastAsia="zh-CN"/>
              </w:rPr>
              <w:t>3</w:t>
            </w:r>
          </w:p>
        </w:tc>
        <w:tc>
          <w:tcPr>
            <w:tcW w:w="1283" w:type="pct"/>
            <w:gridSpan w:val="2"/>
            <w:hideMark/>
          </w:tcPr>
          <w:p w14:paraId="00991EC8"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235.52 x N1 (23 x N1)</w:t>
            </w:r>
          </w:p>
        </w:tc>
        <w:tc>
          <w:tcPr>
            <w:tcW w:w="809" w:type="pct"/>
            <w:hideMark/>
          </w:tcPr>
          <w:p w14:paraId="0D3E8B18"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10.24 x N1 (1 x N1)</w:t>
            </w:r>
          </w:p>
        </w:tc>
        <w:tc>
          <w:tcPr>
            <w:tcW w:w="858" w:type="pct"/>
            <w:hideMark/>
          </w:tcPr>
          <w:p w14:paraId="336AC02F"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20.48 x N1 (2 x N1)</w:t>
            </w:r>
          </w:p>
        </w:tc>
      </w:tr>
      <w:tr w:rsidR="004F6EBD" w:rsidRPr="004F6EBD" w14:paraId="315A777F" w14:textId="77777777" w:rsidTr="00D31D08">
        <w:trPr>
          <w:trHeight w:val="673"/>
        </w:trPr>
        <w:tc>
          <w:tcPr>
            <w:tcW w:w="639" w:type="pct"/>
            <w:vMerge w:val="restart"/>
            <w:hideMark/>
          </w:tcPr>
          <w:p w14:paraId="504A6F5A"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 xml:space="preserve">20.48 </w:t>
            </w:r>
            <w:proofErr w:type="gramStart"/>
            <w:r w:rsidRPr="004F6EBD">
              <w:rPr>
                <w:rFonts w:ascii="Arial" w:hAnsi="Arial" w:cs="Arial"/>
                <w:sz w:val="18"/>
                <w:lang w:eastAsia="zh-CN"/>
              </w:rPr>
              <w:t>≤</w:t>
            </w:r>
            <w:r w:rsidRPr="004F6EBD">
              <w:rPr>
                <w:rFonts w:cs="Arial"/>
                <w:lang w:eastAsia="en-GB"/>
              </w:rPr>
              <w:t xml:space="preserve"> </w:t>
            </w:r>
            <w:r w:rsidRPr="004F6EBD">
              <w:rPr>
                <w:rFonts w:ascii="Arial" w:hAnsi="Arial" w:cs="Arial"/>
                <w:sz w:val="18"/>
                <w:lang w:eastAsia="zh-CN"/>
              </w:rPr>
              <w:t xml:space="preserve"> </w:t>
            </w:r>
            <w:proofErr w:type="spellStart"/>
            <w:r w:rsidRPr="004F6EBD">
              <w:rPr>
                <w:rFonts w:ascii="Arial" w:hAnsi="Arial" w:cs="Arial"/>
                <w:sz w:val="18"/>
                <w:lang w:eastAsia="zh-CN"/>
              </w:rPr>
              <w:t>eDRX</w:t>
            </w:r>
            <w:proofErr w:type="gramEnd"/>
            <w:r w:rsidRPr="004F6EBD">
              <w:rPr>
                <w:rFonts w:ascii="Arial" w:hAnsi="Arial" w:cs="Arial"/>
                <w:sz w:val="18"/>
                <w:lang w:eastAsia="zh-CN"/>
              </w:rPr>
              <w:t>_IDLE</w:t>
            </w:r>
            <w:proofErr w:type="spellEnd"/>
            <w:r w:rsidRPr="004F6EBD">
              <w:rPr>
                <w:rFonts w:ascii="Arial" w:hAnsi="Arial" w:cs="Arial"/>
                <w:sz w:val="18"/>
                <w:lang w:eastAsia="zh-CN"/>
              </w:rPr>
              <w:t xml:space="preserve"> cycle length ≤10485.76</w:t>
            </w:r>
          </w:p>
        </w:tc>
        <w:tc>
          <w:tcPr>
            <w:tcW w:w="401" w:type="pct"/>
            <w:hideMark/>
          </w:tcPr>
          <w:p w14:paraId="529EB3FC"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0.32</w:t>
            </w:r>
          </w:p>
        </w:tc>
        <w:tc>
          <w:tcPr>
            <w:tcW w:w="517" w:type="pct"/>
            <w:hideMark/>
          </w:tcPr>
          <w:p w14:paraId="2D6BBC70"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≥5.12 (4)</w:t>
            </w:r>
          </w:p>
        </w:tc>
        <w:tc>
          <w:tcPr>
            <w:tcW w:w="493" w:type="pct"/>
          </w:tcPr>
          <w:p w14:paraId="1928F220" w14:textId="77777777" w:rsidR="004F6EBD" w:rsidRPr="004F6EBD" w:rsidRDefault="004F6EBD" w:rsidP="004F6EBD">
            <w:pPr>
              <w:overflowPunct w:val="0"/>
              <w:autoSpaceDE w:val="0"/>
              <w:autoSpaceDN w:val="0"/>
              <w:adjustRightInd w:val="0"/>
              <w:textAlignment w:val="baseline"/>
              <w:rPr>
                <w:rFonts w:ascii="Arial" w:hAnsi="Arial"/>
                <w:sz w:val="18"/>
                <w:lang w:val="en-US" w:eastAsia="zh-CN"/>
              </w:rPr>
            </w:pPr>
            <w:r w:rsidRPr="004F6EBD">
              <w:rPr>
                <w:rFonts w:ascii="Arial" w:hAnsi="Arial"/>
                <w:sz w:val="18"/>
                <w:lang w:val="en-US" w:eastAsia="zh-CN"/>
              </w:rPr>
              <w:t>8</w:t>
            </w:r>
          </w:p>
        </w:tc>
        <w:tc>
          <w:tcPr>
            <w:tcW w:w="1283" w:type="pct"/>
            <w:gridSpan w:val="2"/>
            <w:vMerge w:val="restart"/>
            <w:hideMark/>
          </w:tcPr>
          <w:p w14:paraId="52DD7C82"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15FE5AA0"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(23</w:t>
            </w:r>
            <w:r w:rsidRPr="004F6EBD">
              <w:rPr>
                <w:rFonts w:ascii="Arial" w:hAnsi="Arial" w:cs="Arial"/>
                <w:sz w:val="18"/>
                <w:lang w:eastAsia="zh-CN"/>
              </w:rPr>
              <w:t xml:space="preserve"> x N1</w:t>
            </w:r>
            <w:r w:rsidRPr="004F6EBD">
              <w:rPr>
                <w:rFonts w:ascii="Arial" w:hAnsi="Arial" w:cs="Arial"/>
                <w:sz w:val="18"/>
                <w:lang w:val="en-US" w:eastAsia="zh-CN"/>
              </w:rPr>
              <w:t>)</w:t>
            </w:r>
          </w:p>
        </w:tc>
        <w:tc>
          <w:tcPr>
            <w:tcW w:w="809" w:type="pct"/>
            <w:hideMark/>
          </w:tcPr>
          <w:p w14:paraId="59E765F8"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0.32 x N1 (1 x N1)</w:t>
            </w:r>
          </w:p>
        </w:tc>
        <w:tc>
          <w:tcPr>
            <w:tcW w:w="858" w:type="pct"/>
            <w:hideMark/>
          </w:tcPr>
          <w:p w14:paraId="1D3FBDA0"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0.64 x N1 (2 x N1)</w:t>
            </w:r>
          </w:p>
        </w:tc>
      </w:tr>
      <w:tr w:rsidR="004F6EBD" w:rsidRPr="004F6EBD" w14:paraId="740753A5" w14:textId="77777777" w:rsidTr="00D31D08">
        <w:trPr>
          <w:trHeight w:val="336"/>
        </w:trPr>
        <w:tc>
          <w:tcPr>
            <w:tcW w:w="639" w:type="pct"/>
            <w:vMerge/>
            <w:hideMark/>
          </w:tcPr>
          <w:p w14:paraId="76A70AD7"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401" w:type="pct"/>
            <w:hideMark/>
          </w:tcPr>
          <w:p w14:paraId="0157D3CB"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0.64</w:t>
            </w:r>
          </w:p>
        </w:tc>
        <w:tc>
          <w:tcPr>
            <w:tcW w:w="517" w:type="pct"/>
            <w:hideMark/>
          </w:tcPr>
          <w:p w14:paraId="2164C5A0"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≥6.4 (5)</w:t>
            </w:r>
          </w:p>
        </w:tc>
        <w:tc>
          <w:tcPr>
            <w:tcW w:w="493" w:type="pct"/>
          </w:tcPr>
          <w:p w14:paraId="31FE4B6A"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5</w:t>
            </w:r>
          </w:p>
        </w:tc>
        <w:tc>
          <w:tcPr>
            <w:tcW w:w="1283" w:type="pct"/>
            <w:gridSpan w:val="2"/>
            <w:vMerge/>
            <w:hideMark/>
          </w:tcPr>
          <w:p w14:paraId="03A00102"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809" w:type="pct"/>
            <w:hideMark/>
          </w:tcPr>
          <w:p w14:paraId="2C535D3E"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0.64 x N1 (1 x N1)</w:t>
            </w:r>
          </w:p>
        </w:tc>
        <w:tc>
          <w:tcPr>
            <w:tcW w:w="858" w:type="pct"/>
            <w:hideMark/>
          </w:tcPr>
          <w:p w14:paraId="152CD580"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1.28 x N1 (2 x N1)</w:t>
            </w:r>
          </w:p>
        </w:tc>
      </w:tr>
      <w:tr w:rsidR="004F6EBD" w:rsidRPr="004F6EBD" w14:paraId="57F281D4" w14:textId="77777777" w:rsidTr="00D31D08">
        <w:trPr>
          <w:trHeight w:val="336"/>
        </w:trPr>
        <w:tc>
          <w:tcPr>
            <w:tcW w:w="639" w:type="pct"/>
            <w:vMerge/>
            <w:hideMark/>
          </w:tcPr>
          <w:p w14:paraId="5820D5B7"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401" w:type="pct"/>
            <w:hideMark/>
          </w:tcPr>
          <w:p w14:paraId="7EB3BDF2"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1.28</w:t>
            </w:r>
          </w:p>
        </w:tc>
        <w:tc>
          <w:tcPr>
            <w:tcW w:w="517" w:type="pct"/>
            <w:hideMark/>
          </w:tcPr>
          <w:p w14:paraId="508ADF67"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≥10.24 (8)</w:t>
            </w:r>
          </w:p>
        </w:tc>
        <w:tc>
          <w:tcPr>
            <w:tcW w:w="493" w:type="pct"/>
          </w:tcPr>
          <w:p w14:paraId="7AA9613C"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4</w:t>
            </w:r>
          </w:p>
        </w:tc>
        <w:tc>
          <w:tcPr>
            <w:tcW w:w="1283" w:type="pct"/>
            <w:gridSpan w:val="2"/>
            <w:vMerge/>
            <w:hideMark/>
          </w:tcPr>
          <w:p w14:paraId="4F042D70"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809" w:type="pct"/>
            <w:hideMark/>
          </w:tcPr>
          <w:p w14:paraId="6E4FF83A"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1.28 x N1 (1 x N1)</w:t>
            </w:r>
          </w:p>
        </w:tc>
        <w:tc>
          <w:tcPr>
            <w:tcW w:w="858" w:type="pct"/>
            <w:hideMark/>
          </w:tcPr>
          <w:p w14:paraId="0CF2C169"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2.56 x N1 (2 x N1)</w:t>
            </w:r>
          </w:p>
        </w:tc>
      </w:tr>
      <w:tr w:rsidR="004F6EBD" w:rsidRPr="004F6EBD" w14:paraId="54411988" w14:textId="77777777" w:rsidTr="00D31D08">
        <w:trPr>
          <w:trHeight w:val="336"/>
        </w:trPr>
        <w:tc>
          <w:tcPr>
            <w:tcW w:w="639" w:type="pct"/>
            <w:vMerge/>
            <w:hideMark/>
          </w:tcPr>
          <w:p w14:paraId="0D6B940F"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401" w:type="pct"/>
            <w:hideMark/>
          </w:tcPr>
          <w:p w14:paraId="731BC875"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2.56</w:t>
            </w:r>
          </w:p>
        </w:tc>
        <w:tc>
          <w:tcPr>
            <w:tcW w:w="517" w:type="pct"/>
            <w:hideMark/>
          </w:tcPr>
          <w:p w14:paraId="0BE61583"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≥15.36 (12)</w:t>
            </w:r>
          </w:p>
        </w:tc>
        <w:tc>
          <w:tcPr>
            <w:tcW w:w="493" w:type="pct"/>
          </w:tcPr>
          <w:p w14:paraId="14D3F060"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val="en-US" w:eastAsia="zh-CN"/>
              </w:rPr>
              <w:t>3</w:t>
            </w:r>
          </w:p>
        </w:tc>
        <w:tc>
          <w:tcPr>
            <w:tcW w:w="1283" w:type="pct"/>
            <w:gridSpan w:val="2"/>
            <w:vMerge/>
            <w:hideMark/>
          </w:tcPr>
          <w:p w14:paraId="21B945AE"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p>
        </w:tc>
        <w:tc>
          <w:tcPr>
            <w:tcW w:w="809" w:type="pct"/>
            <w:hideMark/>
          </w:tcPr>
          <w:p w14:paraId="5BB2DD88"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2.56 x N1 (1 x N1)</w:t>
            </w:r>
          </w:p>
        </w:tc>
        <w:tc>
          <w:tcPr>
            <w:tcW w:w="858" w:type="pct"/>
            <w:hideMark/>
          </w:tcPr>
          <w:p w14:paraId="77E98285" w14:textId="77777777" w:rsidR="004F6EBD" w:rsidRPr="004F6EBD" w:rsidRDefault="004F6EBD" w:rsidP="004F6EBD">
            <w:pPr>
              <w:overflowPunct w:val="0"/>
              <w:autoSpaceDE w:val="0"/>
              <w:autoSpaceDN w:val="0"/>
              <w:adjustRightInd w:val="0"/>
              <w:textAlignment w:val="baseline"/>
              <w:rPr>
                <w:rFonts w:ascii="Arial" w:hAnsi="Arial" w:cs="Arial"/>
                <w:sz w:val="18"/>
                <w:lang w:val="en-US" w:eastAsia="zh-CN"/>
              </w:rPr>
            </w:pPr>
            <w:r w:rsidRPr="004F6EBD">
              <w:rPr>
                <w:rFonts w:ascii="Arial" w:hAnsi="Arial" w:cs="Arial"/>
                <w:sz w:val="18"/>
                <w:lang w:eastAsia="zh-CN"/>
              </w:rPr>
              <w:t>5.12 x N1 (2 x N1)</w:t>
            </w:r>
          </w:p>
        </w:tc>
      </w:tr>
      <w:tr w:rsidR="004F6EBD" w:rsidRPr="004F6EBD" w14:paraId="00653141" w14:textId="77777777" w:rsidTr="00D31D08">
        <w:trPr>
          <w:trHeight w:val="336"/>
        </w:trPr>
        <w:tc>
          <w:tcPr>
            <w:tcW w:w="5000" w:type="pct"/>
            <w:gridSpan w:val="8"/>
          </w:tcPr>
          <w:p w14:paraId="607D61ED" w14:textId="77777777" w:rsidR="004F6EBD" w:rsidRPr="004F6EBD" w:rsidRDefault="004F6EBD" w:rsidP="004F6EBD">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4F6EBD">
              <w:rPr>
                <w:rFonts w:ascii="Arial" w:hAnsi="Arial"/>
                <w:snapToGrid w:val="0"/>
                <w:sz w:val="18"/>
                <w:lang w:eastAsia="zh-CN"/>
              </w:rPr>
              <w:t>NOTE 1</w:t>
            </w:r>
            <w:r w:rsidRPr="004F6EBD">
              <w:rPr>
                <w:rFonts w:ascii="Arial" w:hAnsi="Arial"/>
                <w:sz w:val="18"/>
                <w:lang w:eastAsia="en-GB"/>
              </w:rPr>
              <w:t xml:space="preserve">: </w:t>
            </w:r>
            <w:r w:rsidRPr="004F6EBD">
              <w:rPr>
                <w:rFonts w:ascii="Arial" w:hAnsi="Arial"/>
                <w:sz w:val="18"/>
                <w:lang w:eastAsia="zh-CN"/>
              </w:rPr>
              <w:t xml:space="preserve">Applies for </w:t>
            </w:r>
            <w:proofErr w:type="spellStart"/>
            <w:r w:rsidRPr="004F6EBD">
              <w:rPr>
                <w:rFonts w:ascii="Arial" w:hAnsi="Arial"/>
                <w:sz w:val="18"/>
                <w:lang w:eastAsia="zh-CN"/>
              </w:rPr>
              <w:t>RedCap</w:t>
            </w:r>
            <w:proofErr w:type="spellEnd"/>
            <w:r w:rsidRPr="004F6EBD">
              <w:rPr>
                <w:rFonts w:ascii="Arial" w:hAnsi="Arial"/>
                <w:sz w:val="18"/>
                <w:lang w:eastAsia="zh-CN"/>
              </w:rPr>
              <w:t xml:space="preserve"> UE of all power class</w:t>
            </w:r>
            <w:r w:rsidRPr="004F6EBD">
              <w:rPr>
                <w:rFonts w:ascii="Arial" w:hAnsi="Arial"/>
                <w:sz w:val="18"/>
                <w:lang w:eastAsia="en-GB"/>
              </w:rPr>
              <w:t>.</w:t>
            </w:r>
          </w:p>
          <w:p w14:paraId="4522B40A" w14:textId="77777777" w:rsidR="004F6EBD" w:rsidRPr="004F6EBD" w:rsidRDefault="004F6EBD" w:rsidP="004F6EBD">
            <w:pPr>
              <w:keepNext/>
              <w:keepLines/>
              <w:overflowPunct w:val="0"/>
              <w:autoSpaceDE w:val="0"/>
              <w:autoSpaceDN w:val="0"/>
              <w:adjustRightInd w:val="0"/>
              <w:spacing w:after="0"/>
              <w:ind w:left="851" w:hanging="851"/>
              <w:textAlignment w:val="baseline"/>
              <w:rPr>
                <w:rFonts w:ascii="Arial" w:hAnsi="Arial" w:cs="Arial"/>
                <w:sz w:val="18"/>
                <w:lang w:eastAsia="en-GB"/>
              </w:rPr>
            </w:pPr>
            <w:r w:rsidRPr="004F6EBD">
              <w:rPr>
                <w:rFonts w:ascii="Arial" w:hAnsi="Arial" w:cs="Arial"/>
                <w:sz w:val="18"/>
                <w:lang w:eastAsia="en-GB"/>
              </w:rPr>
              <w:t>NOTE 2: The number of DRX cycles in this table is given for the DRX cycles within PTWs.</w:t>
            </w:r>
          </w:p>
          <w:p w14:paraId="5F61AF89" w14:textId="77777777" w:rsidR="004F6EBD" w:rsidRPr="004F6EBD" w:rsidRDefault="004F6EBD" w:rsidP="004F6EBD">
            <w:pPr>
              <w:keepNext/>
              <w:keepLines/>
              <w:overflowPunct w:val="0"/>
              <w:autoSpaceDE w:val="0"/>
              <w:autoSpaceDN w:val="0"/>
              <w:adjustRightInd w:val="0"/>
              <w:spacing w:after="0"/>
              <w:ind w:left="851" w:hanging="851"/>
              <w:textAlignment w:val="baseline"/>
              <w:rPr>
                <w:rFonts w:ascii="Arial" w:hAnsi="Arial" w:cs="Arial"/>
                <w:sz w:val="18"/>
                <w:lang w:eastAsia="en-GB"/>
              </w:rPr>
            </w:pPr>
            <w:r w:rsidRPr="004F6EBD">
              <w:rPr>
                <w:rFonts w:ascii="Arial" w:hAnsi="Arial" w:cs="Arial"/>
                <w:sz w:val="18"/>
                <w:lang w:eastAsia="en-GB"/>
              </w:rPr>
              <w:t xml:space="preserve">NOTE 3: The </w:t>
            </w:r>
            <w:proofErr w:type="spellStart"/>
            <w:r w:rsidRPr="004F6EBD">
              <w:rPr>
                <w:rFonts w:ascii="Arial" w:hAnsi="Arial" w:cs="Arial"/>
                <w:sz w:val="18"/>
                <w:lang w:eastAsia="en-GB"/>
              </w:rPr>
              <w:t>eDRX_IDLE</w:t>
            </w:r>
            <w:proofErr w:type="spellEnd"/>
            <w:r w:rsidRPr="004F6EBD">
              <w:rPr>
                <w:rFonts w:ascii="Arial" w:hAnsi="Arial" w:cs="Arial"/>
                <w:sz w:val="18"/>
                <w:lang w:eastAsia="en-GB"/>
              </w:rPr>
              <w:t xml:space="preserve"> cycle lengths are as specified in Section 10.5.5.32 of TS 24.008 [34].</w:t>
            </w:r>
          </w:p>
          <w:p w14:paraId="4197F4AF" w14:textId="77777777" w:rsidR="004F6EBD" w:rsidRPr="004F6EBD" w:rsidRDefault="004F6EBD" w:rsidP="004F6EBD">
            <w:pPr>
              <w:keepNext/>
              <w:keepLines/>
              <w:overflowPunct w:val="0"/>
              <w:autoSpaceDE w:val="0"/>
              <w:autoSpaceDN w:val="0"/>
              <w:adjustRightInd w:val="0"/>
              <w:spacing w:after="0"/>
              <w:ind w:left="851" w:hanging="851"/>
              <w:textAlignment w:val="baseline"/>
              <w:rPr>
                <w:rFonts w:ascii="Arial" w:hAnsi="Arial" w:cs="Arial"/>
                <w:sz w:val="18"/>
                <w:lang w:eastAsia="en-GB"/>
              </w:rPr>
            </w:pPr>
            <w:r w:rsidRPr="004F6EBD">
              <w:rPr>
                <w:rFonts w:ascii="Arial" w:hAnsi="Arial" w:cs="Arial"/>
                <w:sz w:val="18"/>
                <w:lang w:eastAsia="en-GB"/>
              </w:rPr>
              <w:t xml:space="preserve">NOTE 4: Number of </w:t>
            </w:r>
            <w:proofErr w:type="spellStart"/>
            <w:r w:rsidRPr="004F6EBD">
              <w:rPr>
                <w:rFonts w:ascii="Arial" w:hAnsi="Arial" w:cs="Arial"/>
                <w:sz w:val="18"/>
                <w:lang w:eastAsia="en-GB"/>
              </w:rPr>
              <w:t>eDRX</w:t>
            </w:r>
            <w:proofErr w:type="spellEnd"/>
            <w:r w:rsidRPr="004F6EBD">
              <w:rPr>
                <w:rFonts w:ascii="Arial" w:hAnsi="Arial" w:cs="Arial"/>
                <w:sz w:val="18"/>
                <w:lang w:eastAsia="en-GB"/>
              </w:rPr>
              <w:t xml:space="preserve"> cycles when </w:t>
            </w:r>
            <w:proofErr w:type="spellStart"/>
            <w:r w:rsidRPr="004F6EBD">
              <w:rPr>
                <w:rFonts w:ascii="Arial" w:hAnsi="Arial" w:cs="Arial"/>
                <w:sz w:val="18"/>
                <w:lang w:eastAsia="en-GB"/>
              </w:rPr>
              <w:t>eDRX_IDLE</w:t>
            </w:r>
            <w:proofErr w:type="spellEnd"/>
            <w:r w:rsidRPr="004F6EBD">
              <w:rPr>
                <w:rFonts w:ascii="Arial" w:hAnsi="Arial" w:cs="Arial"/>
                <w:sz w:val="18"/>
                <w:lang w:eastAsia="en-GB"/>
              </w:rPr>
              <w:t xml:space="preserve"> cycle length equals 2.56s, 5.12s and 10.24s. Otherwise, number of DRX cycles.</w:t>
            </w:r>
          </w:p>
          <w:p w14:paraId="7D92B636" w14:textId="77777777" w:rsidR="004F6EBD" w:rsidRPr="004F6EBD" w:rsidRDefault="004F6EBD" w:rsidP="004F6EBD">
            <w:pPr>
              <w:keepNext/>
              <w:keepLines/>
              <w:overflowPunct w:val="0"/>
              <w:autoSpaceDE w:val="0"/>
              <w:autoSpaceDN w:val="0"/>
              <w:adjustRightInd w:val="0"/>
              <w:spacing w:after="0"/>
              <w:ind w:left="851" w:hanging="851"/>
              <w:textAlignment w:val="baseline"/>
              <w:rPr>
                <w:rFonts w:ascii="Arial" w:hAnsi="Arial" w:cs="Arial"/>
                <w:sz w:val="18"/>
                <w:lang w:eastAsia="zh-CN"/>
              </w:rPr>
            </w:pPr>
            <w:r w:rsidRPr="004F6EBD">
              <w:rPr>
                <w:rFonts w:ascii="Arial" w:hAnsi="Arial" w:cs="Arial"/>
                <w:snapToGrid w:val="0"/>
                <w:sz w:val="18"/>
                <w:szCs w:val="18"/>
                <w:lang w:eastAsia="zh-CN"/>
              </w:rPr>
              <w:t xml:space="preserve">NOTE </w:t>
            </w:r>
            <w:r w:rsidRPr="004F6EBD">
              <w:rPr>
                <w:rFonts w:ascii="Arial" w:hAnsi="Arial" w:cs="Arial"/>
                <w:sz w:val="18"/>
                <w:szCs w:val="18"/>
                <w:lang w:eastAsia="en-GB"/>
              </w:rPr>
              <w:t>5:</w:t>
            </w:r>
            <w:r w:rsidRPr="004F6EBD">
              <w:rPr>
                <w:rFonts w:ascii="Arial" w:hAnsi="Arial" w:cs="Arial"/>
                <w:sz w:val="18"/>
                <w:szCs w:val="18"/>
                <w:lang w:val="en-US" w:eastAsia="en-GB"/>
              </w:rPr>
              <w:t xml:space="preserve"> </w:t>
            </w:r>
            <w:r w:rsidRPr="004F6EBD">
              <w:rPr>
                <w:rFonts w:ascii="Arial" w:hAnsi="Arial" w:cs="Arial"/>
                <w:sz w:val="18"/>
                <w:szCs w:val="18"/>
                <w:lang w:eastAsia="en-GB"/>
              </w:rPr>
              <w:t xml:space="preserve">The lower bound of </w:t>
            </w:r>
            <w:r w:rsidRPr="004F6EBD">
              <w:rPr>
                <w:rFonts w:ascii="Arial" w:hAnsi="Arial" w:cs="Arial"/>
                <w:iCs/>
                <w:color w:val="000000"/>
                <w:sz w:val="18"/>
                <w:szCs w:val="18"/>
                <w:lang w:eastAsia="en-GB"/>
              </w:rPr>
              <w:t xml:space="preserve">PTW length is derived based on </w:t>
            </w:r>
            <m:oMath>
              <m:d>
                <m:dPr>
                  <m:begChr m:val="⌈"/>
                  <m:endChr m:val="⌉"/>
                  <m:ctrlPr>
                    <w:rPr>
                      <w:rFonts w:ascii="Cambria Math" w:hAnsi="Cambria Math" w:cs="Arial"/>
                      <w:iCs/>
                      <w:sz w:val="18"/>
                      <w:szCs w:val="18"/>
                      <w:lang w:eastAsia="en-GB"/>
                    </w:rPr>
                  </m:ctrlPr>
                </m:dPr>
                <m:e>
                  <m:f>
                    <m:fPr>
                      <m:ctrlPr>
                        <w:rPr>
                          <w:rFonts w:ascii="Cambria Math" w:hAnsi="Cambria Math" w:cs="Arial"/>
                          <w:iCs/>
                          <w:sz w:val="18"/>
                          <w:szCs w:val="18"/>
                          <w:lang w:eastAsia="en-GB"/>
                        </w:rPr>
                      </m:ctrlPr>
                    </m:fPr>
                    <m:num>
                      <m:r>
                        <m:rPr>
                          <m:sty m:val="p"/>
                        </m:rPr>
                        <w:rPr>
                          <w:rFonts w:ascii="Cambria Math" w:hAnsi="Cambria Math" w:cs="Arial"/>
                          <w:sz w:val="18"/>
                          <w:szCs w:val="16"/>
                          <w:lang w:val="en-US" w:eastAsia="en-GB"/>
                        </w:rPr>
                        <m:t>T</m:t>
                      </m:r>
                      <m:r>
                        <m:rPr>
                          <m:sty m:val="p"/>
                        </m:rPr>
                        <w:rPr>
                          <w:rFonts w:ascii="Cambria Math" w:hAnsi="Cambria Math" w:cs="Arial"/>
                          <w:sz w:val="18"/>
                          <w:szCs w:val="16"/>
                          <w:vertAlign w:val="subscript"/>
                          <w:lang w:val="en-US" w:eastAsia="en-GB"/>
                        </w:rPr>
                        <m:t>evaluate,NR_Inter_RedCap</m:t>
                      </m:r>
                      <m:r>
                        <m:rPr>
                          <m:sty m:val="p"/>
                        </m:rPr>
                        <w:rPr>
                          <w:rFonts w:ascii="Cambria Math" w:hAnsi="Cambria Math" w:cs="Arial"/>
                          <w:sz w:val="18"/>
                          <w:szCs w:val="18"/>
                          <w:lang w:eastAsia="en-GB"/>
                        </w:rPr>
                        <m:t>*DRX_cycle</m:t>
                      </m:r>
                    </m:num>
                    <m:den>
                      <m:r>
                        <m:rPr>
                          <m:sty m:val="p"/>
                        </m:rPr>
                        <w:rPr>
                          <w:rFonts w:ascii="Cambria Math" w:hAnsi="Cambria Math" w:cs="Arial"/>
                          <w:sz w:val="18"/>
                          <w:szCs w:val="18"/>
                          <w:lang w:eastAsia="en-GB"/>
                        </w:rPr>
                        <m:t>1.28</m:t>
                      </m:r>
                    </m:den>
                  </m:f>
                </m:e>
              </m:d>
              <m:r>
                <m:rPr>
                  <m:sty m:val="p"/>
                </m:rPr>
                <w:rPr>
                  <w:rFonts w:ascii="Cambria Math" w:hAnsi="Cambria Math" w:cs="Arial"/>
                  <w:sz w:val="18"/>
                  <w:szCs w:val="18"/>
                  <w:lang w:eastAsia="en-GB"/>
                </w:rPr>
                <m:t>*1.28</m:t>
              </m:r>
            </m:oMath>
            <w:r w:rsidRPr="004F6EBD">
              <w:rPr>
                <w:rFonts w:ascii="Arial" w:hAnsi="Arial" w:cs="Arial"/>
                <w:iCs/>
                <w:sz w:val="18"/>
                <w:szCs w:val="18"/>
                <w:lang w:eastAsia="en-GB"/>
              </w:rPr>
              <w:t>.</w:t>
            </w:r>
          </w:p>
        </w:tc>
      </w:tr>
    </w:tbl>
    <w:p w14:paraId="451F3300" w14:textId="77777777" w:rsidR="004F6EBD" w:rsidRPr="004F6EBD" w:rsidRDefault="004F6EBD" w:rsidP="004F6EBD">
      <w:pPr>
        <w:overflowPunct w:val="0"/>
        <w:autoSpaceDE w:val="0"/>
        <w:autoSpaceDN w:val="0"/>
        <w:adjustRightInd w:val="0"/>
        <w:textAlignment w:val="baseline"/>
        <w:rPr>
          <w:lang w:eastAsia="zh-CN"/>
        </w:rPr>
      </w:pPr>
    </w:p>
    <w:p w14:paraId="44A056D6" w14:textId="655233AE" w:rsidR="00733B35" w:rsidRPr="0050013B" w:rsidRDefault="004F6EBD" w:rsidP="0050013B">
      <w:pPr>
        <w:overflowPunct w:val="0"/>
        <w:autoSpaceDE w:val="0"/>
        <w:autoSpaceDN w:val="0"/>
        <w:adjustRightInd w:val="0"/>
        <w:textAlignment w:val="baseline"/>
        <w:rPr>
          <w:lang w:eastAsia="zh-CN"/>
        </w:rPr>
      </w:pPr>
      <w:r w:rsidRPr="004F6EBD">
        <w:rPr>
          <w:lang w:eastAsia="en-GB"/>
        </w:rPr>
        <w:t xml:space="preserve">For any requirement in this section, when the UE transitions between any two states when being configured with </w:t>
      </w:r>
      <w:proofErr w:type="spellStart"/>
      <w:r w:rsidRPr="004F6EBD">
        <w:rPr>
          <w:lang w:eastAsia="en-GB"/>
        </w:rPr>
        <w:t>eDRX_IDLE</w:t>
      </w:r>
      <w:proofErr w:type="spellEnd"/>
      <w:r w:rsidRPr="004F6EBD">
        <w:rPr>
          <w:lang w:eastAsia="en-GB"/>
        </w:rPr>
        <w:t xml:space="preserve">, being configured with </w:t>
      </w:r>
      <w:proofErr w:type="spellStart"/>
      <w:r w:rsidRPr="004F6EBD">
        <w:rPr>
          <w:lang w:eastAsia="en-GB"/>
        </w:rPr>
        <w:t>eDRX_IDLE</w:t>
      </w:r>
      <w:proofErr w:type="spellEnd"/>
      <w:r w:rsidRPr="004F6EBD">
        <w:rPr>
          <w:lang w:eastAsia="en-GB"/>
        </w:rPr>
        <w:t xml:space="preserve"> cycle, changing </w:t>
      </w:r>
      <w:proofErr w:type="spellStart"/>
      <w:r w:rsidRPr="004F6EBD">
        <w:rPr>
          <w:lang w:eastAsia="en-GB"/>
        </w:rPr>
        <w:t>eDRX_IDLE</w:t>
      </w:r>
      <w:proofErr w:type="spellEnd"/>
      <w:r w:rsidRPr="004F6EBD">
        <w:rPr>
          <w:lang w:eastAsia="en-GB"/>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EF598B3" w14:textId="26276477" w:rsidR="008D5B07" w:rsidRPr="00CF1A87" w:rsidRDefault="008D5B07" w:rsidP="00591F8F">
      <w:pPr>
        <w:spacing w:after="120"/>
        <w:rPr>
          <w:lang w:val="sv-SE" w:eastAsia="zh-CN"/>
        </w:rPr>
      </w:pPr>
    </w:p>
    <w:p w14:paraId="263EBA40" w14:textId="1F25410E" w:rsidR="00A07027" w:rsidRDefault="00A07027" w:rsidP="00A07027">
      <w:pPr>
        <w:jc w:val="center"/>
        <w:rPr>
          <w:b/>
          <w:color w:val="00B0F0"/>
          <w:sz w:val="28"/>
          <w:szCs w:val="28"/>
          <w:lang w:eastAsia="zh-CN"/>
        </w:rPr>
      </w:pPr>
      <w:r w:rsidRPr="00101FDD">
        <w:rPr>
          <w:b/>
          <w:color w:val="00B0F0"/>
          <w:sz w:val="28"/>
          <w:szCs w:val="28"/>
          <w:lang w:eastAsia="zh-CN"/>
        </w:rPr>
        <w:t>----------------------</w:t>
      </w:r>
      <w:r w:rsidR="00A6259E">
        <w:rPr>
          <w:b/>
          <w:color w:val="00B0F0"/>
          <w:sz w:val="28"/>
          <w:szCs w:val="28"/>
          <w:lang w:eastAsia="zh-CN"/>
        </w:rPr>
        <w:t>NEXT</w:t>
      </w:r>
      <w:r w:rsidRPr="00101FDD">
        <w:rPr>
          <w:b/>
          <w:color w:val="00B0F0"/>
          <w:sz w:val="28"/>
          <w:szCs w:val="28"/>
          <w:lang w:eastAsia="zh-CN"/>
        </w:rPr>
        <w:t xml:space="preserve"> CHANGE----------------------------</w:t>
      </w:r>
    </w:p>
    <w:p w14:paraId="2174355E" w14:textId="6A94FC78" w:rsidR="00A6259E" w:rsidRDefault="00A6259E" w:rsidP="00A6259E">
      <w:pPr>
        <w:rPr>
          <w:b/>
          <w:color w:val="00B0F0"/>
          <w:sz w:val="28"/>
          <w:szCs w:val="28"/>
          <w:lang w:eastAsia="zh-CN"/>
        </w:rPr>
      </w:pPr>
    </w:p>
    <w:p w14:paraId="5F57DA09" w14:textId="77777777" w:rsidR="00A5420E" w:rsidRPr="00A5420E" w:rsidRDefault="00A5420E" w:rsidP="00A5420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5420E">
        <w:rPr>
          <w:rFonts w:ascii="Arial" w:hAnsi="Arial"/>
          <w:sz w:val="24"/>
          <w:lang w:eastAsia="en-GB"/>
        </w:rPr>
        <w:t>4.2B.2.9</w:t>
      </w:r>
      <w:r w:rsidRPr="00A5420E">
        <w:rPr>
          <w:rFonts w:ascii="Arial" w:hAnsi="Arial"/>
          <w:sz w:val="24"/>
          <w:lang w:eastAsia="en-GB"/>
        </w:rPr>
        <w:tab/>
        <w:t xml:space="preserve">Measurements of intra-frequency NR cells for UE configured with relaxed measurement criterion for </w:t>
      </w:r>
      <w:proofErr w:type="spellStart"/>
      <w:r w:rsidRPr="00A5420E">
        <w:rPr>
          <w:rFonts w:ascii="Arial" w:hAnsi="Arial"/>
          <w:sz w:val="24"/>
          <w:lang w:eastAsia="en-GB"/>
        </w:rPr>
        <w:t>RedCap</w:t>
      </w:r>
      <w:proofErr w:type="spellEnd"/>
    </w:p>
    <w:p w14:paraId="4854713F" w14:textId="77777777" w:rsidR="00A5420E" w:rsidRPr="00A5420E" w:rsidRDefault="00A5420E" w:rsidP="00A5420E">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A5420E">
        <w:rPr>
          <w:rFonts w:ascii="Arial" w:hAnsi="Arial"/>
          <w:sz w:val="22"/>
          <w:lang w:val="en-US" w:eastAsia="zh-CN"/>
        </w:rPr>
        <w:t>4.2B.2.9.1</w:t>
      </w:r>
      <w:r w:rsidRPr="00A5420E">
        <w:rPr>
          <w:rFonts w:ascii="Arial" w:hAnsi="Arial"/>
          <w:sz w:val="22"/>
          <w:lang w:val="en-US" w:eastAsia="zh-CN"/>
        </w:rPr>
        <w:tab/>
        <w:t>Introduction</w:t>
      </w:r>
    </w:p>
    <w:p w14:paraId="6A895FE4" w14:textId="77777777" w:rsidR="00A5420E" w:rsidRPr="00A5420E" w:rsidRDefault="00A5420E" w:rsidP="00A5420E">
      <w:pPr>
        <w:overflowPunct w:val="0"/>
        <w:autoSpaceDE w:val="0"/>
        <w:autoSpaceDN w:val="0"/>
        <w:adjustRightInd w:val="0"/>
        <w:textAlignment w:val="baseline"/>
        <w:rPr>
          <w:noProof/>
          <w:lang w:eastAsia="en-GB"/>
        </w:rPr>
      </w:pPr>
      <w:r w:rsidRPr="00A5420E">
        <w:rPr>
          <w:noProof/>
          <w:lang w:eastAsia="en-GB"/>
        </w:rPr>
        <w:t xml:space="preserve">This clause contains the requirements for measurements on intra-frequency NR cells when </w:t>
      </w:r>
      <w:proofErr w:type="spellStart"/>
      <w:r w:rsidRPr="00A5420E">
        <w:rPr>
          <w:lang w:eastAsia="zh-CN"/>
        </w:rPr>
        <w:t>Srxlev</w:t>
      </w:r>
      <w:proofErr w:type="spellEnd"/>
      <w:r w:rsidRPr="00A5420E">
        <w:rPr>
          <w:lang w:eastAsia="zh-CN"/>
        </w:rPr>
        <w:t xml:space="preserve"> ≤ </w:t>
      </w:r>
      <w:proofErr w:type="spellStart"/>
      <w:r w:rsidRPr="00A5420E">
        <w:rPr>
          <w:lang w:eastAsia="zh-CN"/>
        </w:rPr>
        <w:t>S</w:t>
      </w:r>
      <w:r w:rsidRPr="00A5420E">
        <w:rPr>
          <w:vertAlign w:val="subscript"/>
          <w:lang w:eastAsia="zh-CN"/>
        </w:rPr>
        <w:t>IntraSearchP</w:t>
      </w:r>
      <w:proofErr w:type="spellEnd"/>
      <w:r w:rsidRPr="00A5420E">
        <w:rPr>
          <w:lang w:eastAsia="zh-CN"/>
        </w:rPr>
        <w:t xml:space="preserve"> or </w:t>
      </w:r>
      <w:proofErr w:type="spellStart"/>
      <w:r w:rsidRPr="00A5420E">
        <w:rPr>
          <w:lang w:eastAsia="zh-CN"/>
        </w:rPr>
        <w:t>Squal</w:t>
      </w:r>
      <w:proofErr w:type="spellEnd"/>
      <w:r w:rsidRPr="00A5420E">
        <w:rPr>
          <w:lang w:eastAsia="zh-CN"/>
        </w:rPr>
        <w:t xml:space="preserve"> ≤ </w:t>
      </w:r>
      <w:proofErr w:type="spellStart"/>
      <w:r w:rsidRPr="00A5420E">
        <w:rPr>
          <w:lang w:eastAsia="zh-CN"/>
        </w:rPr>
        <w:t>S</w:t>
      </w:r>
      <w:r w:rsidRPr="00A5420E">
        <w:rPr>
          <w:vertAlign w:val="subscript"/>
          <w:lang w:eastAsia="zh-CN"/>
        </w:rPr>
        <w:t>IntraSearchQ</w:t>
      </w:r>
      <w:proofErr w:type="spellEnd"/>
      <w:r w:rsidRPr="00A5420E">
        <w:rPr>
          <w:lang w:eastAsia="zh-CN"/>
        </w:rPr>
        <w:t xml:space="preserve"> and when the UE is configured </w:t>
      </w:r>
      <w:r w:rsidRPr="00A5420E">
        <w:rPr>
          <w:noProof/>
          <w:lang w:eastAsia="en-GB"/>
        </w:rPr>
        <w:t>any of the following relaxed measurement critera:</w:t>
      </w:r>
    </w:p>
    <w:p w14:paraId="33309E26" w14:textId="77777777" w:rsidR="00A5420E" w:rsidRPr="00A5420E" w:rsidRDefault="00A5420E" w:rsidP="00A5420E">
      <w:pPr>
        <w:overflowPunct w:val="0"/>
        <w:autoSpaceDE w:val="0"/>
        <w:autoSpaceDN w:val="0"/>
        <w:adjustRightInd w:val="0"/>
        <w:ind w:left="568" w:hanging="284"/>
        <w:textAlignment w:val="baseline"/>
        <w:rPr>
          <w:noProof/>
          <w:lang w:eastAsia="en-GB"/>
        </w:rPr>
      </w:pPr>
      <w:r w:rsidRPr="00A5420E">
        <w:rPr>
          <w:noProof/>
          <w:lang w:eastAsia="en-GB"/>
        </w:rPr>
        <w:t>-</w:t>
      </w:r>
      <w:r w:rsidRPr="00A5420E">
        <w:rPr>
          <w:noProof/>
          <w:lang w:eastAsia="en-GB"/>
        </w:rPr>
        <w:tab/>
        <w:t>Relaxed measurement criterion for a stationary UE defined in clause 5.2.4.9.3 in [1],</w:t>
      </w:r>
    </w:p>
    <w:p w14:paraId="6B2FD5FE" w14:textId="77777777" w:rsidR="00A5420E" w:rsidRPr="00A5420E" w:rsidRDefault="00A5420E" w:rsidP="00A5420E">
      <w:pPr>
        <w:overflowPunct w:val="0"/>
        <w:autoSpaceDE w:val="0"/>
        <w:autoSpaceDN w:val="0"/>
        <w:adjustRightInd w:val="0"/>
        <w:ind w:left="568" w:hanging="284"/>
        <w:textAlignment w:val="baseline"/>
        <w:rPr>
          <w:noProof/>
          <w:lang w:eastAsia="en-GB"/>
        </w:rPr>
      </w:pPr>
      <w:r w:rsidRPr="00A5420E">
        <w:rPr>
          <w:noProof/>
          <w:lang w:eastAsia="en-GB"/>
        </w:rPr>
        <w:t>-</w:t>
      </w:r>
      <w:r w:rsidRPr="00A5420E">
        <w:rPr>
          <w:noProof/>
          <w:lang w:eastAsia="en-GB"/>
        </w:rPr>
        <w:tab/>
        <w:t>Relaxed measurement criterion for a stationary UE not at cell edge defined in clause 5.2.4.9.4 in [1],</w:t>
      </w:r>
    </w:p>
    <w:p w14:paraId="25316856" w14:textId="77777777" w:rsidR="00A5420E" w:rsidRPr="00A5420E" w:rsidRDefault="00A5420E" w:rsidP="00A5420E">
      <w:pPr>
        <w:overflowPunct w:val="0"/>
        <w:autoSpaceDE w:val="0"/>
        <w:autoSpaceDN w:val="0"/>
        <w:adjustRightInd w:val="0"/>
        <w:ind w:left="568" w:hanging="284"/>
        <w:textAlignment w:val="baseline"/>
        <w:rPr>
          <w:noProof/>
          <w:lang w:eastAsia="en-GB"/>
        </w:rPr>
      </w:pPr>
      <w:r w:rsidRPr="00A5420E">
        <w:rPr>
          <w:noProof/>
          <w:lang w:eastAsia="en-GB"/>
        </w:rPr>
        <w:t>-</w:t>
      </w:r>
      <w:r w:rsidRPr="00A5420E">
        <w:rPr>
          <w:noProof/>
          <w:lang w:eastAsia="en-GB"/>
        </w:rPr>
        <w:tab/>
        <w:t>Both low mobility criterion and stationary criterion as defined in clause 5.2.4.9.1 and 5.2.4.9.3 or 5.2.4.9.4 in [1] respectively.</w:t>
      </w:r>
    </w:p>
    <w:p w14:paraId="6FCF2A9C" w14:textId="5441CA86" w:rsidR="007372AC" w:rsidRDefault="00F22D1E" w:rsidP="007372AC">
      <w:pPr>
        <w:overflowPunct w:val="0"/>
        <w:autoSpaceDE w:val="0"/>
        <w:autoSpaceDN w:val="0"/>
        <w:adjustRightInd w:val="0"/>
        <w:textAlignment w:val="baseline"/>
        <w:rPr>
          <w:ins w:id="30" w:author="Muhammad Kazmi" w:date="2022-09-30T10:32:00Z"/>
          <w:lang w:eastAsia="sv-SE"/>
        </w:rPr>
      </w:pPr>
      <w:ins w:id="31" w:author="Muhammad Kazmi" w:date="2022-09-30T11:47:00Z">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UE f</w:t>
        </w:r>
      </w:ins>
      <w:ins w:id="32" w:author="Muhammad Kazmi" w:date="2022-09-30T10:32:00Z">
        <w:r w:rsidR="007372AC">
          <w:rPr>
            <w:lang w:eastAsia="sv-SE"/>
          </w:rPr>
          <w:t xml:space="preserve">or the evaluation of </w:t>
        </w:r>
      </w:ins>
      <w:ins w:id="33" w:author="Muhammad Kazmi" w:date="2022-09-30T10:34:00Z">
        <w:r w:rsidR="0054215E">
          <w:rPr>
            <w:lang w:eastAsia="sv-SE"/>
          </w:rPr>
          <w:t xml:space="preserve">one or more </w:t>
        </w:r>
      </w:ins>
      <w:ins w:id="34" w:author="Muhammad Kazmi" w:date="2022-09-30T10:32:00Z">
        <w:r w:rsidR="007372AC">
          <w:rPr>
            <w:lang w:eastAsia="sv-SE"/>
          </w:rPr>
          <w:t>relaxed measurement criteri</w:t>
        </w:r>
      </w:ins>
      <w:ins w:id="35" w:author="Muhammad Kazmi" w:date="2022-09-30T10:34:00Z">
        <w:r w:rsidR="0054215E">
          <w:rPr>
            <w:lang w:eastAsia="sv-SE"/>
          </w:rPr>
          <w:t>a</w:t>
        </w:r>
      </w:ins>
      <w:ins w:id="36" w:author="Muhammad Kazmi" w:date="2022-09-30T10:32:00Z">
        <w:r w:rsidR="007372AC">
          <w:rPr>
            <w:lang w:eastAsia="sv-SE"/>
          </w:rPr>
          <w:t xml:space="preserve"> </w:t>
        </w:r>
      </w:ins>
      <w:ins w:id="37" w:author="Muhammad Kazmi" w:date="2022-09-30T10:34:00Z">
        <w:r w:rsidR="009A2B20" w:rsidRPr="009A2B20">
          <w:rPr>
            <w:lang w:eastAsia="sv-SE"/>
          </w:rPr>
          <w:t>defined in clause 5.2.4.9 [1]</w:t>
        </w:r>
      </w:ins>
      <w:ins w:id="38" w:author="Muhammad Kazmi" w:date="2022-09-30T11:47:00Z">
        <w:r>
          <w:rPr>
            <w:lang w:eastAsia="sv-SE"/>
          </w:rPr>
          <w:t xml:space="preserve"> </w:t>
        </w:r>
      </w:ins>
      <w:ins w:id="39" w:author="Muhammad Kazmi" w:date="2022-09-30T10:32:00Z">
        <w:r w:rsidR="007372AC" w:rsidRPr="006857A3">
          <w:rPr>
            <w:lang w:eastAsia="sv-SE"/>
          </w:rPr>
          <w:t>applies</w:t>
        </w:r>
        <w:r w:rsidR="007372AC">
          <w:rPr>
            <w:lang w:eastAsia="sv-SE"/>
          </w:rPr>
          <w:t>:</w:t>
        </w:r>
      </w:ins>
    </w:p>
    <w:p w14:paraId="79A2A21F" w14:textId="2C36677A" w:rsidR="007372AC" w:rsidRPr="00CF3DAD" w:rsidRDefault="00AC39EE" w:rsidP="007372AC">
      <w:pPr>
        <w:pStyle w:val="ListParagraph"/>
        <w:numPr>
          <w:ilvl w:val="0"/>
          <w:numId w:val="10"/>
        </w:numPr>
        <w:overflowPunct w:val="0"/>
        <w:autoSpaceDE w:val="0"/>
        <w:autoSpaceDN w:val="0"/>
        <w:adjustRightInd w:val="0"/>
        <w:spacing w:before="120" w:after="0"/>
        <w:ind w:left="714" w:hanging="357"/>
        <w:contextualSpacing w:val="0"/>
        <w:textAlignment w:val="baseline"/>
        <w:rPr>
          <w:ins w:id="40" w:author="Muhammad Kazmi" w:date="2022-09-30T10:48:00Z"/>
          <w:rFonts w:cs="v4.2.0"/>
          <w:lang w:eastAsia="en-GB"/>
          <w:rPrChange w:id="41" w:author="Muhammad Kazmi" w:date="2022-09-30T10:48:00Z">
            <w:rPr>
              <w:ins w:id="42" w:author="Muhammad Kazmi" w:date="2022-09-30T10:48:00Z"/>
              <w:lang w:eastAsia="sv-SE"/>
            </w:rPr>
          </w:rPrChange>
        </w:rPr>
      </w:pPr>
      <w:ins w:id="43" w:author="Muhammad Kazmi" w:date="2022-09-30T10:34:00Z">
        <w:r w:rsidRPr="008E6430">
          <w:rPr>
            <w:i/>
            <w:iCs/>
            <w:lang w:eastAsia="en-GB"/>
          </w:rPr>
          <w:t>s-SearchDeltaP-r16</w:t>
        </w:r>
      </w:ins>
      <w:ins w:id="44" w:author="Muhammad Kazmi" w:date="2022-09-30T10:32:00Z">
        <w:r w:rsidR="007372AC" w:rsidRPr="005F511B">
          <w:rPr>
            <w:i/>
            <w:lang w:eastAsia="en-GB"/>
          </w:rPr>
          <w:t xml:space="preserve"> </w:t>
        </w:r>
        <w:r w:rsidR="007372AC" w:rsidRPr="006857A3">
          <w:rPr>
            <w:lang w:eastAsia="sv-SE"/>
          </w:rPr>
          <w:t xml:space="preserve">as the </w:t>
        </w:r>
        <w:proofErr w:type="spellStart"/>
        <w:r w:rsidR="007372AC" w:rsidRPr="006857A3">
          <w:rPr>
            <w:lang w:eastAsia="sv-SE"/>
          </w:rPr>
          <w:t>signaled</w:t>
        </w:r>
        <w:proofErr w:type="spellEnd"/>
        <w:r w:rsidR="007372AC" w:rsidRPr="006857A3">
          <w:rPr>
            <w:lang w:eastAsia="sv-SE"/>
          </w:rPr>
          <w:t xml:space="preserve"> value of </w:t>
        </w:r>
      </w:ins>
      <w:ins w:id="45" w:author="Muhammad Kazmi" w:date="2022-09-30T10:37:00Z">
        <w:r w:rsidRPr="008E6430">
          <w:rPr>
            <w:i/>
            <w:iCs/>
            <w:lang w:eastAsia="en-GB"/>
          </w:rPr>
          <w:t>s-SearchDeltaP-r16</w:t>
        </w:r>
      </w:ins>
      <w:ins w:id="46" w:author="Muhammad Kazmi" w:date="2022-09-30T10:32:00Z">
        <w:r w:rsidR="007372AC" w:rsidRPr="005F511B">
          <w:rPr>
            <w:i/>
            <w:lang w:eastAsia="en-GB"/>
          </w:rPr>
          <w:t xml:space="preserve"> </w:t>
        </w:r>
        <w:r w:rsidR="007372AC">
          <w:rPr>
            <w:lang w:eastAsia="sv-SE"/>
          </w:rPr>
          <w:t xml:space="preserve">[2] </w:t>
        </w:r>
      </w:ins>
      <w:ins w:id="47" w:author="Muhammad Kazmi" w:date="2022-10-17T10:02:00Z">
        <w:r w:rsidR="003D2D4F">
          <w:rPr>
            <w:lang w:eastAsia="sv-SE"/>
          </w:rPr>
          <w:t>-</w:t>
        </w:r>
      </w:ins>
      <w:ins w:id="48" w:author="Muhammad Kazmi" w:date="2022-09-30T10:32:00Z">
        <w:r w:rsidR="007372AC">
          <w:rPr>
            <w:lang w:eastAsia="sv-SE"/>
          </w:rPr>
          <w:t xml:space="preserve"> </w:t>
        </w:r>
        <w:r w:rsidR="007372AC" w:rsidRPr="006857A3">
          <w:rPr>
            <w:lang w:eastAsia="sv-SE"/>
          </w:rPr>
          <w:t xml:space="preserve">1 </w:t>
        </w:r>
        <w:proofErr w:type="spellStart"/>
        <w:r w:rsidR="007372AC" w:rsidRPr="006857A3">
          <w:rPr>
            <w:lang w:eastAsia="sv-SE"/>
          </w:rPr>
          <w:t>dB.</w:t>
        </w:r>
      </w:ins>
      <w:proofErr w:type="spellEnd"/>
    </w:p>
    <w:p w14:paraId="43C21436" w14:textId="4E24B015" w:rsidR="00CF3DAD" w:rsidRPr="005F511B" w:rsidRDefault="00C929D4" w:rsidP="00CF3DAD">
      <w:pPr>
        <w:pStyle w:val="ListParagraph"/>
        <w:numPr>
          <w:ilvl w:val="0"/>
          <w:numId w:val="10"/>
        </w:numPr>
        <w:overflowPunct w:val="0"/>
        <w:autoSpaceDE w:val="0"/>
        <w:autoSpaceDN w:val="0"/>
        <w:adjustRightInd w:val="0"/>
        <w:spacing w:before="120" w:after="0"/>
        <w:ind w:left="714" w:hanging="357"/>
        <w:contextualSpacing w:val="0"/>
        <w:textAlignment w:val="baseline"/>
        <w:rPr>
          <w:ins w:id="49" w:author="Muhammad Kazmi" w:date="2022-09-30T10:48:00Z"/>
          <w:rFonts w:cs="v4.2.0"/>
          <w:lang w:eastAsia="en-GB"/>
        </w:rPr>
      </w:pPr>
      <w:ins w:id="50" w:author="Muhammad Kazmi" w:date="2022-09-30T10:49:00Z">
        <w:r w:rsidRPr="00C929D4">
          <w:rPr>
            <w:i/>
            <w:iCs/>
            <w:lang w:eastAsia="en-GB"/>
          </w:rPr>
          <w:t>s-SearchDeltaP-Stationary-r17</w:t>
        </w:r>
      </w:ins>
      <w:ins w:id="51" w:author="Muhammad Kazmi" w:date="2022-09-30T10:48:00Z">
        <w:r w:rsidR="00CF3DAD" w:rsidRPr="005F511B">
          <w:rPr>
            <w:i/>
            <w:lang w:eastAsia="en-GB"/>
          </w:rPr>
          <w:t xml:space="preserve"> </w:t>
        </w:r>
        <w:r w:rsidR="00CF3DAD" w:rsidRPr="006857A3">
          <w:rPr>
            <w:lang w:eastAsia="sv-SE"/>
          </w:rPr>
          <w:t xml:space="preserve">as the </w:t>
        </w:r>
        <w:proofErr w:type="spellStart"/>
        <w:r w:rsidR="00CF3DAD" w:rsidRPr="006857A3">
          <w:rPr>
            <w:lang w:eastAsia="sv-SE"/>
          </w:rPr>
          <w:t>signaled</w:t>
        </w:r>
        <w:proofErr w:type="spellEnd"/>
        <w:r w:rsidR="00CF3DAD" w:rsidRPr="006857A3">
          <w:rPr>
            <w:lang w:eastAsia="sv-SE"/>
          </w:rPr>
          <w:t xml:space="preserve"> value of </w:t>
        </w:r>
      </w:ins>
      <w:ins w:id="52" w:author="Muhammad Kazmi" w:date="2022-09-30T10:49:00Z">
        <w:r w:rsidRPr="00C929D4">
          <w:rPr>
            <w:i/>
            <w:iCs/>
            <w:lang w:eastAsia="en-GB"/>
          </w:rPr>
          <w:t xml:space="preserve">s-SearchDeltaP-Stationary-r17 </w:t>
        </w:r>
      </w:ins>
      <w:ins w:id="53" w:author="Muhammad Kazmi" w:date="2022-09-30T10:48:00Z">
        <w:r w:rsidR="00CF3DAD">
          <w:rPr>
            <w:lang w:eastAsia="sv-SE"/>
          </w:rPr>
          <w:t xml:space="preserve">[2] </w:t>
        </w:r>
      </w:ins>
      <w:ins w:id="54" w:author="Muhammad Kazmi" w:date="2022-10-17T10:02:00Z">
        <w:r w:rsidR="003D2D4F">
          <w:rPr>
            <w:lang w:eastAsia="sv-SE"/>
          </w:rPr>
          <w:t>-</w:t>
        </w:r>
      </w:ins>
      <w:ins w:id="55" w:author="Muhammad Kazmi" w:date="2022-09-30T10:48:00Z">
        <w:r w:rsidR="00CF3DAD">
          <w:rPr>
            <w:lang w:eastAsia="sv-SE"/>
          </w:rPr>
          <w:t xml:space="preserve"> </w:t>
        </w:r>
        <w:r w:rsidR="00CF3DAD" w:rsidRPr="006857A3">
          <w:rPr>
            <w:lang w:eastAsia="sv-SE"/>
          </w:rPr>
          <w:t xml:space="preserve">1 </w:t>
        </w:r>
        <w:proofErr w:type="spellStart"/>
        <w:r w:rsidR="00CF3DAD" w:rsidRPr="006857A3">
          <w:rPr>
            <w:lang w:eastAsia="sv-SE"/>
          </w:rPr>
          <w:t>dB.</w:t>
        </w:r>
        <w:proofErr w:type="spellEnd"/>
      </w:ins>
    </w:p>
    <w:p w14:paraId="75F37E6D" w14:textId="71984B3A" w:rsidR="00810305" w:rsidRPr="005F511B" w:rsidRDefault="003305A9" w:rsidP="00810305">
      <w:pPr>
        <w:pStyle w:val="ListParagraph"/>
        <w:numPr>
          <w:ilvl w:val="0"/>
          <w:numId w:val="10"/>
        </w:numPr>
        <w:overflowPunct w:val="0"/>
        <w:autoSpaceDE w:val="0"/>
        <w:autoSpaceDN w:val="0"/>
        <w:adjustRightInd w:val="0"/>
        <w:spacing w:before="120" w:after="0"/>
        <w:ind w:left="714" w:hanging="357"/>
        <w:contextualSpacing w:val="0"/>
        <w:textAlignment w:val="baseline"/>
        <w:rPr>
          <w:ins w:id="56" w:author="Muhammad Kazmi" w:date="2022-09-30T10:48:00Z"/>
          <w:rFonts w:cs="v4.2.0"/>
          <w:lang w:eastAsia="en-GB"/>
        </w:rPr>
      </w:pPr>
      <w:ins w:id="57" w:author="Muhammad Kazmi" w:date="2022-09-30T10:49:00Z">
        <w:r w:rsidRPr="003305A9">
          <w:rPr>
            <w:i/>
            <w:iCs/>
            <w:lang w:eastAsia="en-GB"/>
          </w:rPr>
          <w:t>s-SearchThresholdP-r16</w:t>
        </w:r>
        <w:r>
          <w:rPr>
            <w:i/>
            <w:iCs/>
            <w:lang w:eastAsia="en-GB"/>
          </w:rPr>
          <w:t xml:space="preserve"> </w:t>
        </w:r>
      </w:ins>
      <w:ins w:id="58" w:author="Muhammad Kazmi" w:date="2022-09-30T10:48:00Z">
        <w:r w:rsidR="00810305" w:rsidRPr="006857A3">
          <w:rPr>
            <w:lang w:eastAsia="sv-SE"/>
          </w:rPr>
          <w:t xml:space="preserve">as the </w:t>
        </w:r>
        <w:proofErr w:type="spellStart"/>
        <w:r w:rsidR="00810305" w:rsidRPr="006857A3">
          <w:rPr>
            <w:lang w:eastAsia="sv-SE"/>
          </w:rPr>
          <w:t>signaled</w:t>
        </w:r>
        <w:proofErr w:type="spellEnd"/>
        <w:r w:rsidR="00810305" w:rsidRPr="006857A3">
          <w:rPr>
            <w:lang w:eastAsia="sv-SE"/>
          </w:rPr>
          <w:t xml:space="preserve"> value of </w:t>
        </w:r>
      </w:ins>
      <w:ins w:id="59" w:author="Muhammad Kazmi" w:date="2022-09-30T10:50:00Z">
        <w:r w:rsidRPr="003305A9">
          <w:rPr>
            <w:i/>
            <w:iCs/>
            <w:lang w:eastAsia="en-GB"/>
          </w:rPr>
          <w:t>s-SearchThresholdP-r16</w:t>
        </w:r>
      </w:ins>
      <w:ins w:id="60" w:author="Muhammad Kazmi" w:date="2022-09-30T10:48:00Z">
        <w:r w:rsidR="00810305" w:rsidRPr="005F511B">
          <w:rPr>
            <w:i/>
            <w:lang w:eastAsia="en-GB"/>
          </w:rPr>
          <w:t xml:space="preserve"> </w:t>
        </w:r>
        <w:r w:rsidR="00810305">
          <w:rPr>
            <w:lang w:eastAsia="sv-SE"/>
          </w:rPr>
          <w:t xml:space="preserve">[2] + </w:t>
        </w:r>
        <w:r w:rsidR="00810305" w:rsidRPr="006857A3">
          <w:rPr>
            <w:lang w:eastAsia="sv-SE"/>
          </w:rPr>
          <w:t xml:space="preserve">1 </w:t>
        </w:r>
        <w:proofErr w:type="spellStart"/>
        <w:r w:rsidR="00810305" w:rsidRPr="006857A3">
          <w:rPr>
            <w:lang w:eastAsia="sv-SE"/>
          </w:rPr>
          <w:t>dB.</w:t>
        </w:r>
        <w:proofErr w:type="spellEnd"/>
      </w:ins>
    </w:p>
    <w:p w14:paraId="1946186F" w14:textId="53AE95A9" w:rsidR="00810305" w:rsidRPr="005F511B" w:rsidRDefault="00B77507" w:rsidP="00810305">
      <w:pPr>
        <w:pStyle w:val="ListParagraph"/>
        <w:numPr>
          <w:ilvl w:val="0"/>
          <w:numId w:val="10"/>
        </w:numPr>
        <w:overflowPunct w:val="0"/>
        <w:autoSpaceDE w:val="0"/>
        <w:autoSpaceDN w:val="0"/>
        <w:adjustRightInd w:val="0"/>
        <w:spacing w:before="120" w:after="0"/>
        <w:ind w:left="714" w:hanging="357"/>
        <w:contextualSpacing w:val="0"/>
        <w:textAlignment w:val="baseline"/>
        <w:rPr>
          <w:ins w:id="61" w:author="Muhammad Kazmi" w:date="2022-09-30T10:48:00Z"/>
          <w:rFonts w:cs="v4.2.0"/>
          <w:lang w:eastAsia="en-GB"/>
        </w:rPr>
      </w:pPr>
      <w:ins w:id="62" w:author="Muhammad Kazmi" w:date="2022-09-30T10:50:00Z">
        <w:r w:rsidRPr="00B77507">
          <w:rPr>
            <w:i/>
            <w:iCs/>
            <w:lang w:eastAsia="en-GB"/>
          </w:rPr>
          <w:t>s-SearchThresholdQ-r16</w:t>
        </w:r>
      </w:ins>
      <w:ins w:id="63" w:author="Muhammad Kazmi" w:date="2022-09-30T10:48:00Z">
        <w:r w:rsidR="00810305" w:rsidRPr="005F511B">
          <w:rPr>
            <w:i/>
            <w:lang w:eastAsia="en-GB"/>
          </w:rPr>
          <w:t xml:space="preserve"> </w:t>
        </w:r>
        <w:r w:rsidR="00810305" w:rsidRPr="006857A3">
          <w:rPr>
            <w:lang w:eastAsia="sv-SE"/>
          </w:rPr>
          <w:t xml:space="preserve">as the </w:t>
        </w:r>
        <w:proofErr w:type="spellStart"/>
        <w:r w:rsidR="00810305" w:rsidRPr="006857A3">
          <w:rPr>
            <w:lang w:eastAsia="sv-SE"/>
          </w:rPr>
          <w:t>signaled</w:t>
        </w:r>
        <w:proofErr w:type="spellEnd"/>
        <w:r w:rsidR="00810305" w:rsidRPr="006857A3">
          <w:rPr>
            <w:lang w:eastAsia="sv-SE"/>
          </w:rPr>
          <w:t xml:space="preserve"> value of </w:t>
        </w:r>
      </w:ins>
      <w:ins w:id="64" w:author="Muhammad Kazmi" w:date="2022-09-30T10:50:00Z">
        <w:r w:rsidRPr="00B77507">
          <w:rPr>
            <w:i/>
            <w:iCs/>
            <w:lang w:eastAsia="en-GB"/>
          </w:rPr>
          <w:t>s-SearchThresholdQ-r16</w:t>
        </w:r>
      </w:ins>
      <w:ins w:id="65" w:author="Muhammad Kazmi" w:date="2022-09-30T10:48:00Z">
        <w:r w:rsidR="00810305" w:rsidRPr="005F511B">
          <w:rPr>
            <w:i/>
            <w:lang w:eastAsia="en-GB"/>
          </w:rPr>
          <w:t xml:space="preserve"> </w:t>
        </w:r>
        <w:r w:rsidR="00810305">
          <w:rPr>
            <w:lang w:eastAsia="sv-SE"/>
          </w:rPr>
          <w:t xml:space="preserve">[2] + </w:t>
        </w:r>
        <w:r w:rsidR="00810305" w:rsidRPr="006857A3">
          <w:rPr>
            <w:lang w:eastAsia="sv-SE"/>
          </w:rPr>
          <w:t xml:space="preserve">1 </w:t>
        </w:r>
        <w:proofErr w:type="spellStart"/>
        <w:r w:rsidR="00810305" w:rsidRPr="006857A3">
          <w:rPr>
            <w:lang w:eastAsia="sv-SE"/>
          </w:rPr>
          <w:t>dB.</w:t>
        </w:r>
        <w:proofErr w:type="spellEnd"/>
      </w:ins>
    </w:p>
    <w:p w14:paraId="3124160B" w14:textId="2EB4332A" w:rsidR="00810305" w:rsidRPr="005F511B" w:rsidRDefault="0049497F" w:rsidP="00810305">
      <w:pPr>
        <w:pStyle w:val="ListParagraph"/>
        <w:numPr>
          <w:ilvl w:val="0"/>
          <w:numId w:val="10"/>
        </w:numPr>
        <w:overflowPunct w:val="0"/>
        <w:autoSpaceDE w:val="0"/>
        <w:autoSpaceDN w:val="0"/>
        <w:adjustRightInd w:val="0"/>
        <w:spacing w:before="120" w:after="0"/>
        <w:ind w:left="714" w:hanging="357"/>
        <w:contextualSpacing w:val="0"/>
        <w:textAlignment w:val="baseline"/>
        <w:rPr>
          <w:ins w:id="66" w:author="Muhammad Kazmi" w:date="2022-09-30T10:48:00Z"/>
          <w:rFonts w:cs="v4.2.0"/>
          <w:lang w:eastAsia="en-GB"/>
        </w:rPr>
      </w:pPr>
      <w:ins w:id="67" w:author="Muhammad Kazmi" w:date="2022-09-30T10:51:00Z">
        <w:r w:rsidRPr="0049497F">
          <w:rPr>
            <w:i/>
            <w:iCs/>
            <w:lang w:eastAsia="en-GB"/>
          </w:rPr>
          <w:t>s-SearchThresholdP2-r17</w:t>
        </w:r>
      </w:ins>
      <w:ins w:id="68" w:author="Muhammad Kazmi" w:date="2022-09-30T10:48:00Z">
        <w:r w:rsidR="00810305" w:rsidRPr="005F511B">
          <w:rPr>
            <w:i/>
            <w:lang w:eastAsia="en-GB"/>
          </w:rPr>
          <w:t xml:space="preserve"> </w:t>
        </w:r>
        <w:r w:rsidR="00810305" w:rsidRPr="006857A3">
          <w:rPr>
            <w:lang w:eastAsia="sv-SE"/>
          </w:rPr>
          <w:t xml:space="preserve">as the </w:t>
        </w:r>
        <w:proofErr w:type="spellStart"/>
        <w:r w:rsidR="00810305" w:rsidRPr="006857A3">
          <w:rPr>
            <w:lang w:eastAsia="sv-SE"/>
          </w:rPr>
          <w:t>signaled</w:t>
        </w:r>
        <w:proofErr w:type="spellEnd"/>
        <w:r w:rsidR="00810305" w:rsidRPr="006857A3">
          <w:rPr>
            <w:lang w:eastAsia="sv-SE"/>
          </w:rPr>
          <w:t xml:space="preserve"> value of </w:t>
        </w:r>
      </w:ins>
      <w:ins w:id="69" w:author="Muhammad Kazmi" w:date="2022-09-30T10:51:00Z">
        <w:r w:rsidRPr="0049497F">
          <w:rPr>
            <w:i/>
            <w:iCs/>
            <w:lang w:eastAsia="en-GB"/>
          </w:rPr>
          <w:t>s-SearchThresholdP2-r17</w:t>
        </w:r>
      </w:ins>
      <w:ins w:id="70" w:author="Muhammad Kazmi" w:date="2022-09-30T10:48:00Z">
        <w:r w:rsidR="00810305" w:rsidRPr="005F511B">
          <w:rPr>
            <w:i/>
            <w:lang w:eastAsia="en-GB"/>
          </w:rPr>
          <w:t xml:space="preserve"> </w:t>
        </w:r>
        <w:r w:rsidR="00810305">
          <w:rPr>
            <w:lang w:eastAsia="sv-SE"/>
          </w:rPr>
          <w:t xml:space="preserve">[2] + </w:t>
        </w:r>
        <w:r w:rsidR="00810305" w:rsidRPr="006857A3">
          <w:rPr>
            <w:lang w:eastAsia="sv-SE"/>
          </w:rPr>
          <w:t xml:space="preserve">1 </w:t>
        </w:r>
        <w:proofErr w:type="spellStart"/>
        <w:r w:rsidR="00810305" w:rsidRPr="006857A3">
          <w:rPr>
            <w:lang w:eastAsia="sv-SE"/>
          </w:rPr>
          <w:t>dB.</w:t>
        </w:r>
        <w:proofErr w:type="spellEnd"/>
      </w:ins>
    </w:p>
    <w:p w14:paraId="6469A3E9" w14:textId="1879F1F8" w:rsidR="00CF3DAD" w:rsidRPr="00810305" w:rsidRDefault="00EF00C6" w:rsidP="00810305">
      <w:pPr>
        <w:pStyle w:val="ListParagraph"/>
        <w:numPr>
          <w:ilvl w:val="0"/>
          <w:numId w:val="10"/>
        </w:numPr>
        <w:overflowPunct w:val="0"/>
        <w:autoSpaceDE w:val="0"/>
        <w:autoSpaceDN w:val="0"/>
        <w:adjustRightInd w:val="0"/>
        <w:spacing w:before="120" w:after="0"/>
        <w:ind w:left="714" w:hanging="357"/>
        <w:contextualSpacing w:val="0"/>
        <w:textAlignment w:val="baseline"/>
        <w:rPr>
          <w:ins w:id="71" w:author="Muhammad Kazmi" w:date="2022-09-30T10:32:00Z"/>
          <w:rFonts w:cs="v4.2.0"/>
          <w:lang w:eastAsia="en-GB"/>
        </w:rPr>
      </w:pPr>
      <w:ins w:id="72" w:author="Muhammad Kazmi" w:date="2022-09-30T10:51:00Z">
        <w:r w:rsidRPr="00EF00C6">
          <w:rPr>
            <w:i/>
            <w:iCs/>
            <w:lang w:eastAsia="en-GB"/>
          </w:rPr>
          <w:t>s-SearchThresholdQ2-r17</w:t>
        </w:r>
      </w:ins>
      <w:ins w:id="73" w:author="Muhammad Kazmi" w:date="2022-09-30T10:48:00Z">
        <w:r w:rsidR="00810305" w:rsidRPr="005F511B">
          <w:rPr>
            <w:i/>
            <w:lang w:eastAsia="en-GB"/>
          </w:rPr>
          <w:t xml:space="preserve"> </w:t>
        </w:r>
        <w:r w:rsidR="00810305" w:rsidRPr="006857A3">
          <w:rPr>
            <w:lang w:eastAsia="sv-SE"/>
          </w:rPr>
          <w:t xml:space="preserve">as the </w:t>
        </w:r>
        <w:proofErr w:type="spellStart"/>
        <w:r w:rsidR="00810305" w:rsidRPr="006857A3">
          <w:rPr>
            <w:lang w:eastAsia="sv-SE"/>
          </w:rPr>
          <w:t>signaled</w:t>
        </w:r>
        <w:proofErr w:type="spellEnd"/>
        <w:r w:rsidR="00810305" w:rsidRPr="006857A3">
          <w:rPr>
            <w:lang w:eastAsia="sv-SE"/>
          </w:rPr>
          <w:t xml:space="preserve"> value of </w:t>
        </w:r>
      </w:ins>
      <w:ins w:id="74" w:author="Muhammad Kazmi" w:date="2022-09-30T10:51:00Z">
        <w:r w:rsidRPr="008E6430">
          <w:rPr>
            <w:i/>
            <w:iCs/>
            <w:lang w:eastAsia="en-GB"/>
          </w:rPr>
          <w:t>s-SearchThresholdQ2-r17</w:t>
        </w:r>
      </w:ins>
      <w:ins w:id="75" w:author="Muhammad Kazmi" w:date="2022-09-30T10:48:00Z">
        <w:r w:rsidR="00810305" w:rsidRPr="005F511B">
          <w:rPr>
            <w:i/>
            <w:lang w:eastAsia="en-GB"/>
          </w:rPr>
          <w:t xml:space="preserve"> </w:t>
        </w:r>
        <w:r w:rsidR="00810305">
          <w:rPr>
            <w:lang w:eastAsia="sv-SE"/>
          </w:rPr>
          <w:t xml:space="preserve">[2] + </w:t>
        </w:r>
        <w:r w:rsidR="00810305" w:rsidRPr="006857A3">
          <w:rPr>
            <w:lang w:eastAsia="sv-SE"/>
          </w:rPr>
          <w:t xml:space="preserve">1 </w:t>
        </w:r>
        <w:proofErr w:type="spellStart"/>
        <w:r w:rsidR="00810305" w:rsidRPr="006857A3">
          <w:rPr>
            <w:lang w:eastAsia="sv-SE"/>
          </w:rPr>
          <w:t>dB.</w:t>
        </w:r>
      </w:ins>
      <w:proofErr w:type="spellEnd"/>
    </w:p>
    <w:p w14:paraId="70A66EFE" w14:textId="77777777" w:rsidR="00A5420E" w:rsidRDefault="00A5420E" w:rsidP="00A5420E">
      <w:pPr>
        <w:rPr>
          <w:lang w:eastAsia="zh-CN"/>
        </w:rPr>
      </w:pPr>
    </w:p>
    <w:p w14:paraId="64EB86EB" w14:textId="5910D87D" w:rsidR="00A6259E" w:rsidRDefault="00A6259E" w:rsidP="00A6259E">
      <w:pPr>
        <w:rPr>
          <w:lang w:eastAsia="zh-CN"/>
        </w:rPr>
      </w:pPr>
    </w:p>
    <w:p w14:paraId="2D534B6C" w14:textId="4E237D43" w:rsidR="00BF2E16" w:rsidRDefault="00BF2E16" w:rsidP="00BF2E16">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42894A7B" w14:textId="27FB340A" w:rsidR="004061BB" w:rsidRDefault="004061BB" w:rsidP="00BF2E16">
      <w:pPr>
        <w:jc w:val="center"/>
        <w:rPr>
          <w:b/>
          <w:color w:val="00B0F0"/>
          <w:sz w:val="28"/>
          <w:szCs w:val="28"/>
          <w:lang w:eastAsia="zh-CN"/>
        </w:rPr>
      </w:pPr>
    </w:p>
    <w:p w14:paraId="567D5AC0" w14:textId="77777777" w:rsidR="00182084" w:rsidRPr="00182084" w:rsidRDefault="00182084" w:rsidP="0018208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82084">
        <w:rPr>
          <w:rFonts w:ascii="Arial" w:hAnsi="Arial"/>
          <w:sz w:val="24"/>
          <w:lang w:eastAsia="en-GB"/>
        </w:rPr>
        <w:t>4.2B.2.10</w:t>
      </w:r>
      <w:r w:rsidRPr="00182084">
        <w:rPr>
          <w:rFonts w:ascii="Arial" w:hAnsi="Arial"/>
          <w:sz w:val="24"/>
          <w:lang w:eastAsia="en-GB"/>
        </w:rPr>
        <w:tab/>
        <w:t>Measurements of inter-frequency NR cells for UE configured with relaxed measurement criterion</w:t>
      </w:r>
    </w:p>
    <w:p w14:paraId="220F667F" w14:textId="77777777" w:rsidR="00182084" w:rsidRPr="00182084" w:rsidRDefault="00182084" w:rsidP="00182084">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182084">
        <w:rPr>
          <w:rFonts w:ascii="Arial" w:hAnsi="Arial"/>
          <w:sz w:val="22"/>
          <w:lang w:val="en-US" w:eastAsia="zh-CN"/>
        </w:rPr>
        <w:t>4.2B.2.10.1</w:t>
      </w:r>
      <w:r w:rsidRPr="00182084">
        <w:rPr>
          <w:rFonts w:ascii="Arial" w:hAnsi="Arial"/>
          <w:sz w:val="22"/>
          <w:lang w:val="en-US" w:eastAsia="zh-CN"/>
        </w:rPr>
        <w:tab/>
        <w:t>Introduction</w:t>
      </w:r>
    </w:p>
    <w:p w14:paraId="43DBDB72" w14:textId="77777777" w:rsidR="00182084" w:rsidRPr="00182084" w:rsidRDefault="00182084" w:rsidP="00182084">
      <w:pPr>
        <w:overflowPunct w:val="0"/>
        <w:autoSpaceDE w:val="0"/>
        <w:autoSpaceDN w:val="0"/>
        <w:adjustRightInd w:val="0"/>
        <w:textAlignment w:val="baseline"/>
        <w:rPr>
          <w:noProof/>
          <w:lang w:eastAsia="en-GB"/>
        </w:rPr>
      </w:pPr>
      <w:r w:rsidRPr="00182084">
        <w:rPr>
          <w:noProof/>
          <w:lang w:eastAsia="en-GB"/>
        </w:rPr>
        <w:t xml:space="preserve">This clause contains the requirements for measurements on inter-frequency NR cells when </w:t>
      </w:r>
      <w:proofErr w:type="spellStart"/>
      <w:r w:rsidRPr="00182084">
        <w:rPr>
          <w:lang w:eastAsia="zh-CN"/>
        </w:rPr>
        <w:t>Srxlev</w:t>
      </w:r>
      <w:proofErr w:type="spellEnd"/>
      <w:r w:rsidRPr="00182084">
        <w:rPr>
          <w:lang w:eastAsia="zh-CN"/>
        </w:rPr>
        <w:t xml:space="preserve"> ≤ </w:t>
      </w:r>
      <w:proofErr w:type="spellStart"/>
      <w:r w:rsidRPr="00182084">
        <w:rPr>
          <w:lang w:eastAsia="zh-CN"/>
        </w:rPr>
        <w:t>S</w:t>
      </w:r>
      <w:r w:rsidRPr="00182084">
        <w:rPr>
          <w:vertAlign w:val="subscript"/>
          <w:lang w:eastAsia="zh-CN"/>
        </w:rPr>
        <w:t>IntraSearchP</w:t>
      </w:r>
      <w:proofErr w:type="spellEnd"/>
      <w:r w:rsidRPr="00182084">
        <w:rPr>
          <w:lang w:eastAsia="zh-CN"/>
        </w:rPr>
        <w:t xml:space="preserve"> or </w:t>
      </w:r>
      <w:proofErr w:type="spellStart"/>
      <w:r w:rsidRPr="00182084">
        <w:rPr>
          <w:lang w:eastAsia="zh-CN"/>
        </w:rPr>
        <w:t>Squal</w:t>
      </w:r>
      <w:proofErr w:type="spellEnd"/>
      <w:r w:rsidRPr="00182084">
        <w:rPr>
          <w:lang w:eastAsia="zh-CN"/>
        </w:rPr>
        <w:t xml:space="preserve"> ≤ </w:t>
      </w:r>
      <w:proofErr w:type="spellStart"/>
      <w:r w:rsidRPr="00182084">
        <w:rPr>
          <w:lang w:eastAsia="zh-CN"/>
        </w:rPr>
        <w:t>S</w:t>
      </w:r>
      <w:r w:rsidRPr="00182084">
        <w:rPr>
          <w:vertAlign w:val="subscript"/>
          <w:lang w:eastAsia="zh-CN"/>
        </w:rPr>
        <w:t>IntraSearchQ</w:t>
      </w:r>
      <w:proofErr w:type="spellEnd"/>
      <w:r w:rsidRPr="00182084">
        <w:rPr>
          <w:lang w:eastAsia="zh-CN"/>
        </w:rPr>
        <w:t xml:space="preserve"> and when the UE is configured </w:t>
      </w:r>
      <w:r w:rsidRPr="00182084">
        <w:rPr>
          <w:noProof/>
          <w:lang w:eastAsia="en-GB"/>
        </w:rPr>
        <w:t>any of the following relaxed measurement critera:</w:t>
      </w:r>
    </w:p>
    <w:p w14:paraId="647E7EED" w14:textId="77777777" w:rsidR="00182084" w:rsidRPr="00182084" w:rsidRDefault="00182084" w:rsidP="00182084">
      <w:pPr>
        <w:overflowPunct w:val="0"/>
        <w:autoSpaceDE w:val="0"/>
        <w:autoSpaceDN w:val="0"/>
        <w:adjustRightInd w:val="0"/>
        <w:ind w:left="568" w:hanging="284"/>
        <w:textAlignment w:val="baseline"/>
        <w:rPr>
          <w:noProof/>
          <w:lang w:eastAsia="en-GB"/>
        </w:rPr>
      </w:pPr>
      <w:r w:rsidRPr="00182084">
        <w:rPr>
          <w:noProof/>
          <w:lang w:eastAsia="en-GB"/>
        </w:rPr>
        <w:t>-</w:t>
      </w:r>
      <w:r w:rsidRPr="00182084">
        <w:rPr>
          <w:noProof/>
          <w:lang w:eastAsia="en-GB"/>
        </w:rPr>
        <w:tab/>
        <w:t>Relaxed measurement criterion for a stationary UE defined in clause 5.2.4.9.3 in [1],</w:t>
      </w:r>
    </w:p>
    <w:p w14:paraId="63D8341F" w14:textId="77777777" w:rsidR="00182084" w:rsidRPr="00182084" w:rsidRDefault="00182084" w:rsidP="00182084">
      <w:pPr>
        <w:overflowPunct w:val="0"/>
        <w:autoSpaceDE w:val="0"/>
        <w:autoSpaceDN w:val="0"/>
        <w:adjustRightInd w:val="0"/>
        <w:ind w:left="568" w:hanging="284"/>
        <w:textAlignment w:val="baseline"/>
        <w:rPr>
          <w:noProof/>
          <w:lang w:eastAsia="en-GB"/>
        </w:rPr>
      </w:pPr>
      <w:r w:rsidRPr="00182084">
        <w:rPr>
          <w:noProof/>
          <w:lang w:eastAsia="en-GB"/>
        </w:rPr>
        <w:t>-</w:t>
      </w:r>
      <w:r w:rsidRPr="00182084">
        <w:rPr>
          <w:noProof/>
          <w:lang w:eastAsia="en-GB"/>
        </w:rPr>
        <w:tab/>
        <w:t>Relaxed measurement criterion for a stationary UE not at cell edge defined in clause 5.2.4.9.4 in [1],</w:t>
      </w:r>
    </w:p>
    <w:p w14:paraId="785463EC" w14:textId="77777777" w:rsidR="00182084" w:rsidRPr="00182084" w:rsidRDefault="00182084" w:rsidP="00182084">
      <w:pPr>
        <w:overflowPunct w:val="0"/>
        <w:autoSpaceDE w:val="0"/>
        <w:autoSpaceDN w:val="0"/>
        <w:adjustRightInd w:val="0"/>
        <w:ind w:left="568" w:hanging="284"/>
        <w:textAlignment w:val="baseline"/>
        <w:rPr>
          <w:noProof/>
          <w:lang w:eastAsia="en-GB"/>
        </w:rPr>
      </w:pPr>
      <w:r w:rsidRPr="00182084">
        <w:rPr>
          <w:noProof/>
          <w:lang w:eastAsia="en-GB"/>
        </w:rPr>
        <w:t>-</w:t>
      </w:r>
      <w:r w:rsidRPr="00182084">
        <w:rPr>
          <w:noProof/>
          <w:lang w:eastAsia="en-GB"/>
        </w:rPr>
        <w:tab/>
        <w:t>Both low mobility criterion and stationary criterion as defined in clause 5.2.4.9.1 and 5.2.4.9.3 or 5.2.4.9.4 in [1] respectively.</w:t>
      </w:r>
    </w:p>
    <w:p w14:paraId="79C47E50" w14:textId="4D8D8A34" w:rsidR="000378D1" w:rsidRDefault="00F22D1E" w:rsidP="000378D1">
      <w:pPr>
        <w:overflowPunct w:val="0"/>
        <w:autoSpaceDE w:val="0"/>
        <w:autoSpaceDN w:val="0"/>
        <w:adjustRightInd w:val="0"/>
        <w:textAlignment w:val="baseline"/>
        <w:rPr>
          <w:ins w:id="76" w:author="Muhammad Kazmi" w:date="2022-09-30T10:32:00Z"/>
          <w:lang w:eastAsia="sv-SE"/>
        </w:rPr>
      </w:pPr>
      <w:ins w:id="77" w:author="Muhammad Kazmi" w:date="2022-09-30T11:48:00Z">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 xml:space="preserve">UE for </w:t>
        </w:r>
      </w:ins>
      <w:ins w:id="78" w:author="Muhammad Kazmi" w:date="2022-09-30T10:32:00Z">
        <w:r w:rsidR="000378D1">
          <w:rPr>
            <w:lang w:eastAsia="sv-SE"/>
          </w:rPr>
          <w:t xml:space="preserve">the evaluation of </w:t>
        </w:r>
      </w:ins>
      <w:ins w:id="79" w:author="Muhammad Kazmi" w:date="2022-09-30T10:34:00Z">
        <w:r w:rsidR="000378D1">
          <w:rPr>
            <w:lang w:eastAsia="sv-SE"/>
          </w:rPr>
          <w:t xml:space="preserve">one or more </w:t>
        </w:r>
      </w:ins>
      <w:ins w:id="80" w:author="Muhammad Kazmi" w:date="2022-09-30T10:32:00Z">
        <w:r w:rsidR="000378D1">
          <w:rPr>
            <w:lang w:eastAsia="sv-SE"/>
          </w:rPr>
          <w:t>relaxed measurement criteri</w:t>
        </w:r>
      </w:ins>
      <w:ins w:id="81" w:author="Muhammad Kazmi" w:date="2022-09-30T10:34:00Z">
        <w:r w:rsidR="000378D1">
          <w:rPr>
            <w:lang w:eastAsia="sv-SE"/>
          </w:rPr>
          <w:t>a</w:t>
        </w:r>
      </w:ins>
      <w:ins w:id="82" w:author="Muhammad Kazmi" w:date="2022-09-30T10:32:00Z">
        <w:r w:rsidR="000378D1">
          <w:rPr>
            <w:lang w:eastAsia="sv-SE"/>
          </w:rPr>
          <w:t xml:space="preserve"> </w:t>
        </w:r>
      </w:ins>
      <w:ins w:id="83" w:author="Muhammad Kazmi" w:date="2022-09-30T10:34:00Z">
        <w:r w:rsidR="000378D1" w:rsidRPr="009A2B20">
          <w:rPr>
            <w:lang w:eastAsia="sv-SE"/>
          </w:rPr>
          <w:t>defined in clause 5.2.4.9 [1]</w:t>
        </w:r>
      </w:ins>
      <w:ins w:id="84" w:author="Muhammad Kazmi" w:date="2022-09-30T11:48:00Z">
        <w:r>
          <w:rPr>
            <w:lang w:eastAsia="sv-SE"/>
          </w:rPr>
          <w:t xml:space="preserve"> </w:t>
        </w:r>
      </w:ins>
      <w:ins w:id="85" w:author="Muhammad Kazmi" w:date="2022-09-30T10:32:00Z">
        <w:r w:rsidR="000378D1" w:rsidRPr="006857A3">
          <w:rPr>
            <w:lang w:eastAsia="sv-SE"/>
          </w:rPr>
          <w:t>applies</w:t>
        </w:r>
        <w:r w:rsidR="000378D1">
          <w:rPr>
            <w:lang w:eastAsia="sv-SE"/>
          </w:rPr>
          <w:t>:</w:t>
        </w:r>
      </w:ins>
    </w:p>
    <w:p w14:paraId="022EC72A" w14:textId="12EDC498" w:rsidR="000378D1" w:rsidRPr="00CF3DAD"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86" w:author="Muhammad Kazmi" w:date="2022-09-30T10:48:00Z"/>
          <w:rFonts w:cs="v4.2.0"/>
          <w:lang w:eastAsia="en-GB"/>
          <w:rPrChange w:id="87" w:author="Muhammad Kazmi" w:date="2022-09-30T10:48:00Z">
            <w:rPr>
              <w:ins w:id="88" w:author="Muhammad Kazmi" w:date="2022-09-30T10:48:00Z"/>
              <w:lang w:eastAsia="sv-SE"/>
            </w:rPr>
          </w:rPrChange>
        </w:rPr>
      </w:pPr>
      <w:ins w:id="89" w:author="Muhammad Kazmi" w:date="2022-09-30T10:34:00Z">
        <w:r w:rsidRPr="008E6430">
          <w:rPr>
            <w:i/>
            <w:iCs/>
            <w:lang w:eastAsia="en-GB"/>
          </w:rPr>
          <w:t>s-SearchDeltaP-r16</w:t>
        </w:r>
      </w:ins>
      <w:ins w:id="90" w:author="Muhammad Kazmi" w:date="2022-09-30T10:32:00Z">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91" w:author="Muhammad Kazmi" w:date="2022-09-30T10:37:00Z">
        <w:r w:rsidRPr="008E6430">
          <w:rPr>
            <w:i/>
            <w:iCs/>
            <w:lang w:eastAsia="en-GB"/>
          </w:rPr>
          <w:t>s-SearchDeltaP-r16</w:t>
        </w:r>
      </w:ins>
      <w:ins w:id="92" w:author="Muhammad Kazmi" w:date="2022-09-30T10:32:00Z">
        <w:r w:rsidRPr="005F511B">
          <w:rPr>
            <w:i/>
            <w:lang w:eastAsia="en-GB"/>
          </w:rPr>
          <w:t xml:space="preserve"> </w:t>
        </w:r>
        <w:r>
          <w:rPr>
            <w:lang w:eastAsia="sv-SE"/>
          </w:rPr>
          <w:t xml:space="preserve">[2] </w:t>
        </w:r>
      </w:ins>
      <w:ins w:id="93" w:author="Muhammad Kazmi" w:date="2022-10-17T10:02:00Z">
        <w:r w:rsidR="003D2D4F">
          <w:rPr>
            <w:lang w:eastAsia="sv-SE"/>
          </w:rPr>
          <w:t>-</w:t>
        </w:r>
      </w:ins>
      <w:ins w:id="94" w:author="Muhammad Kazmi" w:date="2022-09-30T10:32:00Z">
        <w:r>
          <w:rPr>
            <w:lang w:eastAsia="sv-SE"/>
          </w:rPr>
          <w:t xml:space="preserve"> </w:t>
        </w:r>
        <w:r w:rsidRPr="006857A3">
          <w:rPr>
            <w:lang w:eastAsia="sv-SE"/>
          </w:rPr>
          <w:t xml:space="preserve">1 </w:t>
        </w:r>
        <w:proofErr w:type="spellStart"/>
        <w:r w:rsidRPr="006857A3">
          <w:rPr>
            <w:lang w:eastAsia="sv-SE"/>
          </w:rPr>
          <w:t>dB.</w:t>
        </w:r>
      </w:ins>
      <w:proofErr w:type="spellEnd"/>
    </w:p>
    <w:p w14:paraId="579B52B9" w14:textId="5D89B456" w:rsidR="000378D1" w:rsidRPr="005F511B"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95" w:author="Muhammad Kazmi" w:date="2022-09-30T10:48:00Z"/>
          <w:rFonts w:cs="v4.2.0"/>
          <w:lang w:eastAsia="en-GB"/>
        </w:rPr>
      </w:pPr>
      <w:ins w:id="96" w:author="Muhammad Kazmi" w:date="2022-09-30T10:49:00Z">
        <w:r w:rsidRPr="00C929D4">
          <w:rPr>
            <w:i/>
            <w:iCs/>
            <w:lang w:eastAsia="en-GB"/>
          </w:rPr>
          <w:t>s-SearchDeltaP-Stationary-r17</w:t>
        </w:r>
      </w:ins>
      <w:ins w:id="97" w:author="Muhammad Kazmi" w:date="2022-09-30T10:48:00Z">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98" w:author="Muhammad Kazmi" w:date="2022-09-30T10:49:00Z">
        <w:r w:rsidRPr="00C929D4">
          <w:rPr>
            <w:i/>
            <w:iCs/>
            <w:lang w:eastAsia="en-GB"/>
          </w:rPr>
          <w:t xml:space="preserve">s-SearchDeltaP-Stationary-r17 </w:t>
        </w:r>
      </w:ins>
      <w:ins w:id="99" w:author="Muhammad Kazmi" w:date="2022-09-30T10:48:00Z">
        <w:r>
          <w:rPr>
            <w:lang w:eastAsia="sv-SE"/>
          </w:rPr>
          <w:t xml:space="preserve">[2] </w:t>
        </w:r>
      </w:ins>
      <w:ins w:id="100" w:author="Muhammad Kazmi" w:date="2022-10-17T10:02:00Z">
        <w:r w:rsidR="003D2D4F">
          <w:rPr>
            <w:lang w:eastAsia="sv-SE"/>
          </w:rPr>
          <w:t>-</w:t>
        </w:r>
      </w:ins>
      <w:ins w:id="101" w:author="Muhammad Kazmi" w:date="2022-09-30T10:48:00Z">
        <w:r>
          <w:rPr>
            <w:lang w:eastAsia="sv-SE"/>
          </w:rPr>
          <w:t xml:space="preserve"> </w:t>
        </w:r>
        <w:r w:rsidRPr="006857A3">
          <w:rPr>
            <w:lang w:eastAsia="sv-SE"/>
          </w:rPr>
          <w:t xml:space="preserve">1 </w:t>
        </w:r>
        <w:proofErr w:type="spellStart"/>
        <w:r w:rsidRPr="006857A3">
          <w:rPr>
            <w:lang w:eastAsia="sv-SE"/>
          </w:rPr>
          <w:t>dB.</w:t>
        </w:r>
        <w:proofErr w:type="spellEnd"/>
      </w:ins>
    </w:p>
    <w:p w14:paraId="7CC17373" w14:textId="77777777" w:rsidR="000378D1" w:rsidRPr="005F511B"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102" w:author="Muhammad Kazmi" w:date="2022-09-30T10:48:00Z"/>
          <w:rFonts w:cs="v4.2.0"/>
          <w:lang w:eastAsia="en-GB"/>
        </w:rPr>
      </w:pPr>
      <w:ins w:id="103" w:author="Muhammad Kazmi" w:date="2022-09-30T10:49:00Z">
        <w:r w:rsidRPr="003305A9">
          <w:rPr>
            <w:i/>
            <w:iCs/>
            <w:lang w:eastAsia="en-GB"/>
          </w:rPr>
          <w:t>s-SearchThresholdP-r16</w:t>
        </w:r>
        <w:r>
          <w:rPr>
            <w:i/>
            <w:iCs/>
            <w:lang w:eastAsia="en-GB"/>
          </w:rPr>
          <w:t xml:space="preserve"> </w:t>
        </w:r>
      </w:ins>
      <w:ins w:id="104" w:author="Muhammad Kazmi" w:date="2022-09-30T10:48:00Z">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105" w:author="Muhammad Kazmi" w:date="2022-09-30T10:50:00Z">
        <w:r w:rsidRPr="003305A9">
          <w:rPr>
            <w:i/>
            <w:iCs/>
            <w:lang w:eastAsia="en-GB"/>
          </w:rPr>
          <w:t>s-SearchThresholdP-r16</w:t>
        </w:r>
      </w:ins>
      <w:ins w:id="106" w:author="Muhammad Kazmi" w:date="2022-09-30T10:48:00Z">
        <w:r w:rsidRPr="005F511B">
          <w:rPr>
            <w:i/>
            <w:lang w:eastAsia="en-GB"/>
          </w:rPr>
          <w:t xml:space="preserve"> </w:t>
        </w:r>
        <w:r>
          <w:rPr>
            <w:lang w:eastAsia="sv-SE"/>
          </w:rPr>
          <w:t xml:space="preserve">[2] + </w:t>
        </w:r>
        <w:r w:rsidRPr="006857A3">
          <w:rPr>
            <w:lang w:eastAsia="sv-SE"/>
          </w:rPr>
          <w:t xml:space="preserve">1 </w:t>
        </w:r>
        <w:proofErr w:type="spellStart"/>
        <w:r w:rsidRPr="006857A3">
          <w:rPr>
            <w:lang w:eastAsia="sv-SE"/>
          </w:rPr>
          <w:t>dB.</w:t>
        </w:r>
        <w:proofErr w:type="spellEnd"/>
      </w:ins>
    </w:p>
    <w:p w14:paraId="2476F75E" w14:textId="77777777" w:rsidR="000378D1" w:rsidRPr="005F511B"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107" w:author="Muhammad Kazmi" w:date="2022-09-30T10:48:00Z"/>
          <w:rFonts w:cs="v4.2.0"/>
          <w:lang w:eastAsia="en-GB"/>
        </w:rPr>
      </w:pPr>
      <w:ins w:id="108" w:author="Muhammad Kazmi" w:date="2022-09-30T10:50:00Z">
        <w:r w:rsidRPr="00B77507">
          <w:rPr>
            <w:i/>
            <w:iCs/>
            <w:lang w:eastAsia="en-GB"/>
          </w:rPr>
          <w:t>s-SearchThresholdQ-r16</w:t>
        </w:r>
      </w:ins>
      <w:ins w:id="109" w:author="Muhammad Kazmi" w:date="2022-09-30T10:48:00Z">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110" w:author="Muhammad Kazmi" w:date="2022-09-30T10:50:00Z">
        <w:r w:rsidRPr="00B77507">
          <w:rPr>
            <w:i/>
            <w:iCs/>
            <w:lang w:eastAsia="en-GB"/>
          </w:rPr>
          <w:t>s-SearchThresholdQ-r16</w:t>
        </w:r>
      </w:ins>
      <w:ins w:id="111" w:author="Muhammad Kazmi" w:date="2022-09-30T10:48:00Z">
        <w:r w:rsidRPr="005F511B">
          <w:rPr>
            <w:i/>
            <w:lang w:eastAsia="en-GB"/>
          </w:rPr>
          <w:t xml:space="preserve"> </w:t>
        </w:r>
        <w:r>
          <w:rPr>
            <w:lang w:eastAsia="sv-SE"/>
          </w:rPr>
          <w:t xml:space="preserve">[2] + </w:t>
        </w:r>
        <w:r w:rsidRPr="006857A3">
          <w:rPr>
            <w:lang w:eastAsia="sv-SE"/>
          </w:rPr>
          <w:t xml:space="preserve">1 </w:t>
        </w:r>
        <w:proofErr w:type="spellStart"/>
        <w:r w:rsidRPr="006857A3">
          <w:rPr>
            <w:lang w:eastAsia="sv-SE"/>
          </w:rPr>
          <w:t>dB.</w:t>
        </w:r>
        <w:proofErr w:type="spellEnd"/>
      </w:ins>
    </w:p>
    <w:p w14:paraId="02FC9CE8" w14:textId="77777777" w:rsidR="000378D1" w:rsidRPr="005F511B"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112" w:author="Muhammad Kazmi" w:date="2022-09-30T10:48:00Z"/>
          <w:rFonts w:cs="v4.2.0"/>
          <w:lang w:eastAsia="en-GB"/>
        </w:rPr>
      </w:pPr>
      <w:ins w:id="113" w:author="Muhammad Kazmi" w:date="2022-09-30T10:51:00Z">
        <w:r w:rsidRPr="0049497F">
          <w:rPr>
            <w:i/>
            <w:iCs/>
            <w:lang w:eastAsia="en-GB"/>
          </w:rPr>
          <w:t>s-SearchThresholdP2-r17</w:t>
        </w:r>
      </w:ins>
      <w:ins w:id="114" w:author="Muhammad Kazmi" w:date="2022-09-30T10:48:00Z">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115" w:author="Muhammad Kazmi" w:date="2022-09-30T10:51:00Z">
        <w:r w:rsidRPr="0049497F">
          <w:rPr>
            <w:i/>
            <w:iCs/>
            <w:lang w:eastAsia="en-GB"/>
          </w:rPr>
          <w:t>s-SearchThresholdP2-r17</w:t>
        </w:r>
      </w:ins>
      <w:ins w:id="116" w:author="Muhammad Kazmi" w:date="2022-09-30T10:48:00Z">
        <w:r w:rsidRPr="005F511B">
          <w:rPr>
            <w:i/>
            <w:lang w:eastAsia="en-GB"/>
          </w:rPr>
          <w:t xml:space="preserve"> </w:t>
        </w:r>
        <w:r>
          <w:rPr>
            <w:lang w:eastAsia="sv-SE"/>
          </w:rPr>
          <w:t xml:space="preserve">[2] + </w:t>
        </w:r>
        <w:r w:rsidRPr="006857A3">
          <w:rPr>
            <w:lang w:eastAsia="sv-SE"/>
          </w:rPr>
          <w:t xml:space="preserve">1 </w:t>
        </w:r>
        <w:proofErr w:type="spellStart"/>
        <w:r w:rsidRPr="006857A3">
          <w:rPr>
            <w:lang w:eastAsia="sv-SE"/>
          </w:rPr>
          <w:t>dB.</w:t>
        </w:r>
        <w:proofErr w:type="spellEnd"/>
      </w:ins>
    </w:p>
    <w:p w14:paraId="301C15E6" w14:textId="77777777" w:rsidR="000378D1" w:rsidRPr="00810305"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117" w:author="Muhammad Kazmi" w:date="2022-09-30T10:32:00Z"/>
          <w:rFonts w:cs="v4.2.0"/>
          <w:lang w:eastAsia="en-GB"/>
        </w:rPr>
      </w:pPr>
      <w:ins w:id="118" w:author="Muhammad Kazmi" w:date="2022-09-30T10:51:00Z">
        <w:r w:rsidRPr="00EF00C6">
          <w:rPr>
            <w:i/>
            <w:iCs/>
            <w:lang w:eastAsia="en-GB"/>
          </w:rPr>
          <w:t>s-SearchThresholdQ2-r17</w:t>
        </w:r>
      </w:ins>
      <w:ins w:id="119" w:author="Muhammad Kazmi" w:date="2022-09-30T10:48:00Z">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120" w:author="Muhammad Kazmi" w:date="2022-09-30T10:51:00Z">
        <w:r w:rsidRPr="008E6430">
          <w:rPr>
            <w:i/>
            <w:iCs/>
            <w:lang w:eastAsia="en-GB"/>
          </w:rPr>
          <w:t>s-SearchThresholdQ2-r17</w:t>
        </w:r>
      </w:ins>
      <w:ins w:id="121" w:author="Muhammad Kazmi" w:date="2022-09-30T10:48:00Z">
        <w:r w:rsidRPr="005F511B">
          <w:rPr>
            <w:i/>
            <w:lang w:eastAsia="en-GB"/>
          </w:rPr>
          <w:t xml:space="preserve"> </w:t>
        </w:r>
        <w:r>
          <w:rPr>
            <w:lang w:eastAsia="sv-SE"/>
          </w:rPr>
          <w:t xml:space="preserve">[2] + </w:t>
        </w:r>
        <w:r w:rsidRPr="006857A3">
          <w:rPr>
            <w:lang w:eastAsia="sv-SE"/>
          </w:rPr>
          <w:t xml:space="preserve">1 </w:t>
        </w:r>
        <w:proofErr w:type="spellStart"/>
        <w:r w:rsidRPr="006857A3">
          <w:rPr>
            <w:lang w:eastAsia="sv-SE"/>
          </w:rPr>
          <w:t>dB.</w:t>
        </w:r>
      </w:ins>
      <w:proofErr w:type="spellEnd"/>
    </w:p>
    <w:p w14:paraId="6B0837ED" w14:textId="77777777" w:rsidR="004061BB" w:rsidRDefault="004061BB" w:rsidP="004061BB">
      <w:pPr>
        <w:rPr>
          <w:lang w:eastAsia="zh-CN"/>
        </w:rPr>
      </w:pPr>
    </w:p>
    <w:p w14:paraId="764E1A49" w14:textId="77777777" w:rsidR="00BF2E16" w:rsidRDefault="00BF2E16" w:rsidP="00A6259E">
      <w:pPr>
        <w:rPr>
          <w:lang w:eastAsia="zh-CN"/>
        </w:rPr>
      </w:pPr>
    </w:p>
    <w:p w14:paraId="523D4DCF" w14:textId="77777777" w:rsidR="004061BB" w:rsidRDefault="004061BB" w:rsidP="004061BB">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014CB191" w14:textId="77777777" w:rsidR="000378D1" w:rsidRDefault="000378D1" w:rsidP="000378D1">
      <w:pPr>
        <w:pStyle w:val="Heading4"/>
      </w:pPr>
      <w:r>
        <w:t>4.2B.2.11</w:t>
      </w:r>
      <w:r>
        <w:tab/>
        <w:t>Measurements of inter-RAT E-UTRAN cells for UE configured with relaxed measurement criterion</w:t>
      </w:r>
    </w:p>
    <w:p w14:paraId="7644C963" w14:textId="77777777" w:rsidR="000378D1" w:rsidRPr="00C83CA1" w:rsidRDefault="000378D1" w:rsidP="000378D1">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47EEC045" w14:textId="77777777" w:rsidR="000378D1" w:rsidRPr="00EF59D1" w:rsidRDefault="000378D1" w:rsidP="000378D1">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2D52EC43" w14:textId="77777777" w:rsidR="000378D1" w:rsidRDefault="000378D1" w:rsidP="000378D1">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p>
    <w:p w14:paraId="613E8DF8" w14:textId="77777777" w:rsidR="000378D1" w:rsidRDefault="000378D1" w:rsidP="000378D1">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p>
    <w:p w14:paraId="37D955CF" w14:textId="77777777" w:rsidR="000378D1" w:rsidRDefault="000378D1" w:rsidP="000378D1">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p>
    <w:p w14:paraId="4080D314" w14:textId="4C5C6F72" w:rsidR="000378D1" w:rsidRDefault="00F22D1E" w:rsidP="000378D1">
      <w:pPr>
        <w:overflowPunct w:val="0"/>
        <w:autoSpaceDE w:val="0"/>
        <w:autoSpaceDN w:val="0"/>
        <w:adjustRightInd w:val="0"/>
        <w:textAlignment w:val="baseline"/>
        <w:rPr>
          <w:ins w:id="122" w:author="Muhammad Kazmi" w:date="2022-09-30T10:32:00Z"/>
          <w:lang w:eastAsia="sv-SE"/>
        </w:rPr>
      </w:pPr>
      <w:ins w:id="123" w:author="Muhammad Kazmi" w:date="2022-09-30T11:48:00Z">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 xml:space="preserve">UE for </w:t>
        </w:r>
      </w:ins>
      <w:ins w:id="124" w:author="Muhammad Kazmi" w:date="2022-09-30T10:32:00Z">
        <w:r w:rsidR="000378D1">
          <w:rPr>
            <w:lang w:eastAsia="sv-SE"/>
          </w:rPr>
          <w:t xml:space="preserve">the evaluation of </w:t>
        </w:r>
      </w:ins>
      <w:ins w:id="125" w:author="Muhammad Kazmi" w:date="2022-09-30T10:34:00Z">
        <w:r w:rsidR="000378D1">
          <w:rPr>
            <w:lang w:eastAsia="sv-SE"/>
          </w:rPr>
          <w:t xml:space="preserve">one or more </w:t>
        </w:r>
      </w:ins>
      <w:ins w:id="126" w:author="Muhammad Kazmi" w:date="2022-09-30T10:32:00Z">
        <w:r w:rsidR="000378D1">
          <w:rPr>
            <w:lang w:eastAsia="sv-SE"/>
          </w:rPr>
          <w:t>relaxed measurement criteri</w:t>
        </w:r>
      </w:ins>
      <w:ins w:id="127" w:author="Muhammad Kazmi" w:date="2022-09-30T10:34:00Z">
        <w:r w:rsidR="000378D1">
          <w:rPr>
            <w:lang w:eastAsia="sv-SE"/>
          </w:rPr>
          <w:t>a</w:t>
        </w:r>
      </w:ins>
      <w:ins w:id="128" w:author="Muhammad Kazmi" w:date="2022-09-30T10:32:00Z">
        <w:r w:rsidR="000378D1">
          <w:rPr>
            <w:lang w:eastAsia="sv-SE"/>
          </w:rPr>
          <w:t xml:space="preserve"> </w:t>
        </w:r>
      </w:ins>
      <w:ins w:id="129" w:author="Muhammad Kazmi" w:date="2022-09-30T10:34:00Z">
        <w:r w:rsidR="000378D1" w:rsidRPr="009A2B20">
          <w:rPr>
            <w:lang w:eastAsia="sv-SE"/>
          </w:rPr>
          <w:t>defined in clause 5.2.4.9 [1]</w:t>
        </w:r>
      </w:ins>
      <w:ins w:id="130" w:author="Muhammad Kazmi" w:date="2022-09-30T11:48:00Z">
        <w:r>
          <w:rPr>
            <w:lang w:eastAsia="sv-SE"/>
          </w:rPr>
          <w:t xml:space="preserve"> </w:t>
        </w:r>
      </w:ins>
      <w:ins w:id="131" w:author="Muhammad Kazmi" w:date="2022-09-30T10:32:00Z">
        <w:r w:rsidR="000378D1" w:rsidRPr="006857A3">
          <w:rPr>
            <w:lang w:eastAsia="sv-SE"/>
          </w:rPr>
          <w:t>applies</w:t>
        </w:r>
        <w:r w:rsidR="000378D1">
          <w:rPr>
            <w:lang w:eastAsia="sv-SE"/>
          </w:rPr>
          <w:t>:</w:t>
        </w:r>
      </w:ins>
    </w:p>
    <w:p w14:paraId="292E6B6D" w14:textId="2C68B514" w:rsidR="000378D1" w:rsidRPr="00062CF4"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132" w:author="Muhammad Kazmi" w:date="2022-09-30T10:48:00Z"/>
          <w:rFonts w:cs="v4.2.0"/>
          <w:lang w:eastAsia="en-GB"/>
        </w:rPr>
      </w:pPr>
      <w:ins w:id="133" w:author="Muhammad Kazmi" w:date="2022-09-30T10:34:00Z">
        <w:r w:rsidRPr="008E6430">
          <w:rPr>
            <w:i/>
            <w:iCs/>
            <w:lang w:eastAsia="en-GB"/>
          </w:rPr>
          <w:t>s-SearchDeltaP-r16</w:t>
        </w:r>
      </w:ins>
      <w:ins w:id="134" w:author="Muhammad Kazmi" w:date="2022-09-30T10:32:00Z">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135" w:author="Muhammad Kazmi" w:date="2022-09-30T10:37:00Z">
        <w:r w:rsidRPr="008E6430">
          <w:rPr>
            <w:i/>
            <w:iCs/>
            <w:lang w:eastAsia="en-GB"/>
          </w:rPr>
          <w:t>s-SearchDeltaP-r16</w:t>
        </w:r>
      </w:ins>
      <w:ins w:id="136" w:author="Muhammad Kazmi" w:date="2022-09-30T10:32:00Z">
        <w:r w:rsidRPr="005F511B">
          <w:rPr>
            <w:i/>
            <w:lang w:eastAsia="en-GB"/>
          </w:rPr>
          <w:t xml:space="preserve"> </w:t>
        </w:r>
        <w:r>
          <w:rPr>
            <w:lang w:eastAsia="sv-SE"/>
          </w:rPr>
          <w:t xml:space="preserve">[2] </w:t>
        </w:r>
      </w:ins>
      <w:ins w:id="137" w:author="Muhammad Kazmi" w:date="2022-10-17T10:02:00Z">
        <w:r w:rsidR="003D2D4F">
          <w:rPr>
            <w:lang w:eastAsia="sv-SE"/>
          </w:rPr>
          <w:t>-</w:t>
        </w:r>
      </w:ins>
      <w:ins w:id="138" w:author="Muhammad Kazmi" w:date="2022-09-30T10:32:00Z">
        <w:r>
          <w:rPr>
            <w:lang w:eastAsia="sv-SE"/>
          </w:rPr>
          <w:t xml:space="preserve"> </w:t>
        </w:r>
        <w:r w:rsidRPr="006857A3">
          <w:rPr>
            <w:lang w:eastAsia="sv-SE"/>
          </w:rPr>
          <w:t xml:space="preserve">1 </w:t>
        </w:r>
        <w:proofErr w:type="spellStart"/>
        <w:r w:rsidRPr="006857A3">
          <w:rPr>
            <w:lang w:eastAsia="sv-SE"/>
          </w:rPr>
          <w:t>dB.</w:t>
        </w:r>
      </w:ins>
      <w:proofErr w:type="spellEnd"/>
    </w:p>
    <w:p w14:paraId="74DC012C" w14:textId="7EC367CA" w:rsidR="000378D1" w:rsidRPr="005F511B"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139" w:author="Muhammad Kazmi" w:date="2022-09-30T10:48:00Z"/>
          <w:rFonts w:cs="v4.2.0"/>
          <w:lang w:eastAsia="en-GB"/>
        </w:rPr>
      </w:pPr>
      <w:ins w:id="140" w:author="Muhammad Kazmi" w:date="2022-09-30T10:49:00Z">
        <w:r w:rsidRPr="00C929D4">
          <w:rPr>
            <w:i/>
            <w:iCs/>
            <w:lang w:eastAsia="en-GB"/>
          </w:rPr>
          <w:t>s-SearchDeltaP-Stationary-r17</w:t>
        </w:r>
      </w:ins>
      <w:ins w:id="141" w:author="Muhammad Kazmi" w:date="2022-09-30T10:48:00Z">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142" w:author="Muhammad Kazmi" w:date="2022-09-30T10:49:00Z">
        <w:r w:rsidRPr="00C929D4">
          <w:rPr>
            <w:i/>
            <w:iCs/>
            <w:lang w:eastAsia="en-GB"/>
          </w:rPr>
          <w:t xml:space="preserve">s-SearchDeltaP-Stationary-r17 </w:t>
        </w:r>
      </w:ins>
      <w:ins w:id="143" w:author="Muhammad Kazmi" w:date="2022-09-30T10:48:00Z">
        <w:r>
          <w:rPr>
            <w:lang w:eastAsia="sv-SE"/>
          </w:rPr>
          <w:t xml:space="preserve">[2] </w:t>
        </w:r>
      </w:ins>
      <w:ins w:id="144" w:author="Muhammad Kazmi" w:date="2022-10-17T10:02:00Z">
        <w:r w:rsidR="003D2D4F">
          <w:rPr>
            <w:lang w:eastAsia="sv-SE"/>
          </w:rPr>
          <w:t>-</w:t>
        </w:r>
      </w:ins>
      <w:ins w:id="145" w:author="Muhammad Kazmi" w:date="2022-09-30T10:48:00Z">
        <w:r>
          <w:rPr>
            <w:lang w:eastAsia="sv-SE"/>
          </w:rPr>
          <w:t xml:space="preserve"> </w:t>
        </w:r>
        <w:r w:rsidRPr="006857A3">
          <w:rPr>
            <w:lang w:eastAsia="sv-SE"/>
          </w:rPr>
          <w:t xml:space="preserve">1 </w:t>
        </w:r>
        <w:proofErr w:type="spellStart"/>
        <w:r w:rsidRPr="006857A3">
          <w:rPr>
            <w:lang w:eastAsia="sv-SE"/>
          </w:rPr>
          <w:t>dB.</w:t>
        </w:r>
        <w:proofErr w:type="spellEnd"/>
      </w:ins>
    </w:p>
    <w:p w14:paraId="3725E740" w14:textId="77777777" w:rsidR="000378D1" w:rsidRPr="005F511B"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146" w:author="Muhammad Kazmi" w:date="2022-09-30T10:48:00Z"/>
          <w:rFonts w:cs="v4.2.0"/>
          <w:lang w:eastAsia="en-GB"/>
        </w:rPr>
      </w:pPr>
      <w:ins w:id="147" w:author="Muhammad Kazmi" w:date="2022-09-30T10:49:00Z">
        <w:r w:rsidRPr="003305A9">
          <w:rPr>
            <w:i/>
            <w:iCs/>
            <w:lang w:eastAsia="en-GB"/>
          </w:rPr>
          <w:t>s-SearchThresholdP-r16</w:t>
        </w:r>
        <w:r>
          <w:rPr>
            <w:i/>
            <w:iCs/>
            <w:lang w:eastAsia="en-GB"/>
          </w:rPr>
          <w:t xml:space="preserve"> </w:t>
        </w:r>
      </w:ins>
      <w:ins w:id="148" w:author="Muhammad Kazmi" w:date="2022-09-30T10:48:00Z">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149" w:author="Muhammad Kazmi" w:date="2022-09-30T10:50:00Z">
        <w:r w:rsidRPr="003305A9">
          <w:rPr>
            <w:i/>
            <w:iCs/>
            <w:lang w:eastAsia="en-GB"/>
          </w:rPr>
          <w:t>s-SearchThresholdP-r16</w:t>
        </w:r>
      </w:ins>
      <w:ins w:id="150" w:author="Muhammad Kazmi" w:date="2022-09-30T10:48:00Z">
        <w:r w:rsidRPr="005F511B">
          <w:rPr>
            <w:i/>
            <w:lang w:eastAsia="en-GB"/>
          </w:rPr>
          <w:t xml:space="preserve"> </w:t>
        </w:r>
        <w:r>
          <w:rPr>
            <w:lang w:eastAsia="sv-SE"/>
          </w:rPr>
          <w:t xml:space="preserve">[2] + </w:t>
        </w:r>
        <w:r w:rsidRPr="006857A3">
          <w:rPr>
            <w:lang w:eastAsia="sv-SE"/>
          </w:rPr>
          <w:t xml:space="preserve">1 </w:t>
        </w:r>
        <w:proofErr w:type="spellStart"/>
        <w:r w:rsidRPr="006857A3">
          <w:rPr>
            <w:lang w:eastAsia="sv-SE"/>
          </w:rPr>
          <w:t>dB.</w:t>
        </w:r>
        <w:proofErr w:type="spellEnd"/>
      </w:ins>
    </w:p>
    <w:p w14:paraId="44255C3D" w14:textId="77777777" w:rsidR="000378D1" w:rsidRPr="005F511B"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151" w:author="Muhammad Kazmi" w:date="2022-09-30T10:48:00Z"/>
          <w:rFonts w:cs="v4.2.0"/>
          <w:lang w:eastAsia="en-GB"/>
        </w:rPr>
      </w:pPr>
      <w:ins w:id="152" w:author="Muhammad Kazmi" w:date="2022-09-30T10:50:00Z">
        <w:r w:rsidRPr="00B77507">
          <w:rPr>
            <w:i/>
            <w:iCs/>
            <w:lang w:eastAsia="en-GB"/>
          </w:rPr>
          <w:t>s-SearchThresholdQ-r16</w:t>
        </w:r>
      </w:ins>
      <w:ins w:id="153" w:author="Muhammad Kazmi" w:date="2022-09-30T10:48:00Z">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154" w:author="Muhammad Kazmi" w:date="2022-09-30T10:50:00Z">
        <w:r w:rsidRPr="00B77507">
          <w:rPr>
            <w:i/>
            <w:iCs/>
            <w:lang w:eastAsia="en-GB"/>
          </w:rPr>
          <w:t>s-SearchThresholdQ-r16</w:t>
        </w:r>
      </w:ins>
      <w:ins w:id="155" w:author="Muhammad Kazmi" w:date="2022-09-30T10:48:00Z">
        <w:r w:rsidRPr="005F511B">
          <w:rPr>
            <w:i/>
            <w:lang w:eastAsia="en-GB"/>
          </w:rPr>
          <w:t xml:space="preserve"> </w:t>
        </w:r>
        <w:r>
          <w:rPr>
            <w:lang w:eastAsia="sv-SE"/>
          </w:rPr>
          <w:t xml:space="preserve">[2] + </w:t>
        </w:r>
        <w:r w:rsidRPr="006857A3">
          <w:rPr>
            <w:lang w:eastAsia="sv-SE"/>
          </w:rPr>
          <w:t xml:space="preserve">1 </w:t>
        </w:r>
        <w:proofErr w:type="spellStart"/>
        <w:r w:rsidRPr="006857A3">
          <w:rPr>
            <w:lang w:eastAsia="sv-SE"/>
          </w:rPr>
          <w:t>dB.</w:t>
        </w:r>
        <w:proofErr w:type="spellEnd"/>
      </w:ins>
    </w:p>
    <w:p w14:paraId="68506FC4" w14:textId="77777777" w:rsidR="000378D1" w:rsidRPr="005F511B"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156" w:author="Muhammad Kazmi" w:date="2022-09-30T10:48:00Z"/>
          <w:rFonts w:cs="v4.2.0"/>
          <w:lang w:eastAsia="en-GB"/>
        </w:rPr>
      </w:pPr>
      <w:ins w:id="157" w:author="Muhammad Kazmi" w:date="2022-09-30T10:51:00Z">
        <w:r w:rsidRPr="0049497F">
          <w:rPr>
            <w:i/>
            <w:iCs/>
            <w:lang w:eastAsia="en-GB"/>
          </w:rPr>
          <w:t>s-SearchThresholdP2-r17</w:t>
        </w:r>
      </w:ins>
      <w:ins w:id="158" w:author="Muhammad Kazmi" w:date="2022-09-30T10:48:00Z">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159" w:author="Muhammad Kazmi" w:date="2022-09-30T10:51:00Z">
        <w:r w:rsidRPr="0049497F">
          <w:rPr>
            <w:i/>
            <w:iCs/>
            <w:lang w:eastAsia="en-GB"/>
          </w:rPr>
          <w:t>s-SearchThresholdP2-r17</w:t>
        </w:r>
      </w:ins>
      <w:ins w:id="160" w:author="Muhammad Kazmi" w:date="2022-09-30T10:48:00Z">
        <w:r w:rsidRPr="005F511B">
          <w:rPr>
            <w:i/>
            <w:lang w:eastAsia="en-GB"/>
          </w:rPr>
          <w:t xml:space="preserve"> </w:t>
        </w:r>
        <w:r>
          <w:rPr>
            <w:lang w:eastAsia="sv-SE"/>
          </w:rPr>
          <w:t xml:space="preserve">[2] + </w:t>
        </w:r>
        <w:r w:rsidRPr="006857A3">
          <w:rPr>
            <w:lang w:eastAsia="sv-SE"/>
          </w:rPr>
          <w:t xml:space="preserve">1 </w:t>
        </w:r>
        <w:proofErr w:type="spellStart"/>
        <w:r w:rsidRPr="006857A3">
          <w:rPr>
            <w:lang w:eastAsia="sv-SE"/>
          </w:rPr>
          <w:t>dB.</w:t>
        </w:r>
        <w:proofErr w:type="spellEnd"/>
      </w:ins>
    </w:p>
    <w:p w14:paraId="70DCA9B6" w14:textId="77777777" w:rsidR="000378D1" w:rsidRPr="00810305"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161" w:author="Muhammad Kazmi" w:date="2022-09-30T10:32:00Z"/>
          <w:rFonts w:cs="v4.2.0"/>
          <w:lang w:eastAsia="en-GB"/>
        </w:rPr>
      </w:pPr>
      <w:ins w:id="162" w:author="Muhammad Kazmi" w:date="2022-09-30T10:51:00Z">
        <w:r w:rsidRPr="00EF00C6">
          <w:rPr>
            <w:i/>
            <w:iCs/>
            <w:lang w:eastAsia="en-GB"/>
          </w:rPr>
          <w:lastRenderedPageBreak/>
          <w:t>s-SearchThresholdQ2-r17</w:t>
        </w:r>
      </w:ins>
      <w:ins w:id="163" w:author="Muhammad Kazmi" w:date="2022-09-30T10:48:00Z">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164" w:author="Muhammad Kazmi" w:date="2022-09-30T10:51:00Z">
        <w:r w:rsidRPr="008E6430">
          <w:rPr>
            <w:i/>
            <w:iCs/>
            <w:lang w:eastAsia="en-GB"/>
          </w:rPr>
          <w:t>s-SearchThresholdQ2-r17</w:t>
        </w:r>
      </w:ins>
      <w:ins w:id="165" w:author="Muhammad Kazmi" w:date="2022-09-30T10:48:00Z">
        <w:r w:rsidRPr="005F511B">
          <w:rPr>
            <w:i/>
            <w:lang w:eastAsia="en-GB"/>
          </w:rPr>
          <w:t xml:space="preserve"> </w:t>
        </w:r>
        <w:r>
          <w:rPr>
            <w:lang w:eastAsia="sv-SE"/>
          </w:rPr>
          <w:t xml:space="preserve">[2] + </w:t>
        </w:r>
        <w:r w:rsidRPr="006857A3">
          <w:rPr>
            <w:lang w:eastAsia="sv-SE"/>
          </w:rPr>
          <w:t xml:space="preserve">1 </w:t>
        </w:r>
        <w:proofErr w:type="spellStart"/>
        <w:r w:rsidRPr="006857A3">
          <w:rPr>
            <w:lang w:eastAsia="sv-SE"/>
          </w:rPr>
          <w:t>dB.</w:t>
        </w:r>
      </w:ins>
      <w:proofErr w:type="spellEnd"/>
    </w:p>
    <w:p w14:paraId="2BEBEC2E" w14:textId="77777777" w:rsidR="004061BB" w:rsidRDefault="004061BB" w:rsidP="004061BB">
      <w:pPr>
        <w:rPr>
          <w:lang w:eastAsia="zh-CN"/>
        </w:rPr>
      </w:pPr>
    </w:p>
    <w:p w14:paraId="4E9B89F8" w14:textId="77777777" w:rsidR="004061BB" w:rsidRDefault="004061BB" w:rsidP="00A6259E">
      <w:pPr>
        <w:rPr>
          <w:b/>
          <w:color w:val="00B0F0"/>
          <w:sz w:val="28"/>
          <w:szCs w:val="28"/>
          <w:lang w:eastAsia="zh-CN"/>
        </w:rPr>
      </w:pPr>
    </w:p>
    <w:p w14:paraId="47C47EC2" w14:textId="14D062F3" w:rsidR="004061BB" w:rsidRDefault="004061BB" w:rsidP="004061BB">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1970CDA3" w14:textId="4850296E" w:rsidR="004061BB" w:rsidRDefault="004061BB" w:rsidP="004061BB">
      <w:pPr>
        <w:rPr>
          <w:lang w:eastAsia="zh-CN"/>
        </w:rPr>
      </w:pPr>
    </w:p>
    <w:p w14:paraId="0D98F13F" w14:textId="369B8D85" w:rsidR="00062CF4" w:rsidRPr="00062CF4" w:rsidRDefault="00062CF4" w:rsidP="00062CF4">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r>
        <w:rPr>
          <w:rFonts w:ascii="Arial" w:hAnsi="Arial"/>
          <w:noProof/>
          <w:sz w:val="32"/>
          <w:lang w:eastAsia="en-GB"/>
        </w:rPr>
        <w:t>5</w:t>
      </w:r>
      <w:r w:rsidRPr="00062CF4">
        <w:rPr>
          <w:rFonts w:ascii="Arial" w:hAnsi="Arial"/>
          <w:noProof/>
          <w:sz w:val="32"/>
          <w:lang w:eastAsia="en-GB"/>
        </w:rPr>
        <w:t>.2B</w:t>
      </w:r>
      <w:bookmarkStart w:id="166" w:name="_Hlk104279591"/>
      <w:r w:rsidRPr="00062CF4">
        <w:rPr>
          <w:rFonts w:ascii="Arial" w:hAnsi="Arial"/>
          <w:noProof/>
          <w:sz w:val="32"/>
          <w:lang w:eastAsia="en-GB"/>
        </w:rPr>
        <w:tab/>
        <w:t>Configured Grant based Small Data Transmissions (CG-SDT) for RedCap</w:t>
      </w:r>
      <w:bookmarkEnd w:id="166"/>
    </w:p>
    <w:p w14:paraId="3F6BA35A" w14:textId="77777777" w:rsidR="00062CF4" w:rsidRPr="00062CF4" w:rsidRDefault="00062CF4" w:rsidP="00062C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62CF4">
        <w:rPr>
          <w:rFonts w:ascii="Arial" w:hAnsi="Arial"/>
          <w:sz w:val="28"/>
          <w:lang w:eastAsia="en-GB"/>
        </w:rPr>
        <w:t>5.2B.1</w:t>
      </w:r>
      <w:r w:rsidRPr="00062CF4">
        <w:rPr>
          <w:rFonts w:ascii="Arial" w:hAnsi="Arial"/>
          <w:sz w:val="28"/>
          <w:lang w:eastAsia="en-GB"/>
        </w:rPr>
        <w:tab/>
        <w:t>Introduction</w:t>
      </w:r>
    </w:p>
    <w:p w14:paraId="1F6686A5" w14:textId="11619913" w:rsidR="00062CF4" w:rsidRDefault="00062CF4" w:rsidP="00062CF4">
      <w:pPr>
        <w:overflowPunct w:val="0"/>
        <w:autoSpaceDE w:val="0"/>
        <w:autoSpaceDN w:val="0"/>
        <w:adjustRightInd w:val="0"/>
        <w:textAlignment w:val="baseline"/>
        <w:rPr>
          <w:ins w:id="167" w:author="Muhammad Kazmi" w:date="2022-09-30T12:12:00Z"/>
          <w:lang w:eastAsia="en-GB"/>
        </w:rPr>
      </w:pPr>
      <w:r w:rsidRPr="00062CF4">
        <w:rPr>
          <w:lang w:eastAsia="en-GB"/>
        </w:rPr>
        <w:t xml:space="preserve">This section contains the requirements for Small Data Transmissions (SDT) for 1 Rx </w:t>
      </w:r>
      <w:proofErr w:type="spellStart"/>
      <w:r w:rsidRPr="00062CF4">
        <w:rPr>
          <w:lang w:eastAsia="en-GB"/>
        </w:rPr>
        <w:t>RedCap</w:t>
      </w:r>
      <w:proofErr w:type="spellEnd"/>
      <w:r w:rsidRPr="00062CF4">
        <w:rPr>
          <w:lang w:eastAsia="en-GB"/>
        </w:rPr>
        <w:t xml:space="preserve"> and 2 Rx </w:t>
      </w:r>
      <w:proofErr w:type="spellStart"/>
      <w:r w:rsidRPr="00062CF4">
        <w:rPr>
          <w:lang w:eastAsia="en-GB"/>
        </w:rPr>
        <w:t>RedCap</w:t>
      </w:r>
      <w:proofErr w:type="spellEnd"/>
      <w:r w:rsidRPr="00062CF4">
        <w:rPr>
          <w:lang w:eastAsia="en-GB"/>
        </w:rPr>
        <w:t>.</w:t>
      </w:r>
    </w:p>
    <w:p w14:paraId="1CB16EC9" w14:textId="77777777" w:rsidR="0072541E" w:rsidRDefault="0072541E" w:rsidP="0072541E">
      <w:pPr>
        <w:overflowPunct w:val="0"/>
        <w:autoSpaceDE w:val="0"/>
        <w:autoSpaceDN w:val="0"/>
        <w:adjustRightInd w:val="0"/>
        <w:textAlignment w:val="baseline"/>
        <w:rPr>
          <w:ins w:id="168" w:author="Muhammad Kazmi" w:date="2022-09-30T12:12:00Z"/>
          <w:lang w:eastAsia="sv-SE"/>
        </w:rPr>
      </w:pPr>
      <w:ins w:id="169" w:author="Muhammad Kazmi" w:date="2022-09-30T12:12:00Z">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ins>
    </w:p>
    <w:p w14:paraId="5DF3E843" w14:textId="77777777" w:rsidR="0072541E" w:rsidRPr="00B05D46" w:rsidRDefault="0072541E" w:rsidP="0072541E">
      <w:pPr>
        <w:pStyle w:val="ListParagraph"/>
        <w:numPr>
          <w:ilvl w:val="0"/>
          <w:numId w:val="10"/>
        </w:numPr>
        <w:overflowPunct w:val="0"/>
        <w:autoSpaceDE w:val="0"/>
        <w:autoSpaceDN w:val="0"/>
        <w:adjustRightInd w:val="0"/>
        <w:spacing w:before="120" w:after="0"/>
        <w:ind w:left="714" w:hanging="357"/>
        <w:contextualSpacing w:val="0"/>
        <w:textAlignment w:val="baseline"/>
        <w:rPr>
          <w:ins w:id="170" w:author="Muhammad Kazmi" w:date="2022-09-30T12:12:00Z"/>
          <w:rFonts w:cs="v4.2.0"/>
          <w:lang w:eastAsia="en-GB"/>
        </w:rPr>
      </w:pPr>
      <w:ins w:id="171" w:author="Muhammad Kazmi" w:date="2022-09-30T12:12:00Z">
        <w:r w:rsidRPr="004E43A1">
          <w:rPr>
            <w:i/>
            <w:iCs/>
            <w:lang w:eastAsia="en-GB"/>
          </w:rPr>
          <w:t>sdt-RSRP-Threshold-r17</w:t>
        </w:r>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4E43A1">
          <w:rPr>
            <w:i/>
            <w:iCs/>
            <w:lang w:eastAsia="en-GB"/>
          </w:rPr>
          <w:t>sdt-RSRP-Threshold-r17</w:t>
        </w:r>
        <w:r w:rsidRPr="005F511B">
          <w:rPr>
            <w:i/>
            <w:lang w:eastAsia="en-GB"/>
          </w:rPr>
          <w:t xml:space="preserve"> </w:t>
        </w:r>
        <w:r>
          <w:rPr>
            <w:lang w:eastAsia="sv-SE"/>
          </w:rPr>
          <w:t xml:space="preserve">[2] + </w:t>
        </w:r>
        <w:r w:rsidRPr="006857A3">
          <w:rPr>
            <w:lang w:eastAsia="sv-SE"/>
          </w:rPr>
          <w:t xml:space="preserve">1 </w:t>
        </w:r>
        <w:proofErr w:type="spellStart"/>
        <w:r w:rsidRPr="006857A3">
          <w:rPr>
            <w:lang w:eastAsia="sv-SE"/>
          </w:rPr>
          <w:t>dB.</w:t>
        </w:r>
        <w:proofErr w:type="spellEnd"/>
      </w:ins>
    </w:p>
    <w:p w14:paraId="683A3934" w14:textId="77777777" w:rsidR="0072541E" w:rsidRPr="00062CF4" w:rsidRDefault="0072541E" w:rsidP="00062CF4">
      <w:pPr>
        <w:overflowPunct w:val="0"/>
        <w:autoSpaceDE w:val="0"/>
        <w:autoSpaceDN w:val="0"/>
        <w:adjustRightInd w:val="0"/>
        <w:textAlignment w:val="baseline"/>
        <w:rPr>
          <w:lang w:eastAsia="en-GB"/>
        </w:rPr>
      </w:pPr>
    </w:p>
    <w:p w14:paraId="3B481E57" w14:textId="77777777" w:rsidR="00062CF4" w:rsidRPr="00062CF4" w:rsidRDefault="00062CF4" w:rsidP="00062C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62CF4">
        <w:rPr>
          <w:rFonts w:ascii="Arial" w:hAnsi="Arial"/>
          <w:sz w:val="28"/>
          <w:lang w:eastAsia="en-GB"/>
        </w:rPr>
        <w:t>5.2B.2</w:t>
      </w:r>
      <w:r w:rsidRPr="00062CF4">
        <w:rPr>
          <w:rFonts w:ascii="Arial" w:hAnsi="Arial"/>
          <w:sz w:val="28"/>
          <w:lang w:eastAsia="en-GB"/>
        </w:rPr>
        <w:tab/>
        <w:t xml:space="preserve">Requirements on UE synchronization for small data transmissions for </w:t>
      </w:r>
      <w:proofErr w:type="spellStart"/>
      <w:r w:rsidRPr="00062CF4">
        <w:rPr>
          <w:rFonts w:ascii="Arial" w:hAnsi="Arial"/>
          <w:sz w:val="28"/>
          <w:lang w:eastAsia="en-GB"/>
        </w:rPr>
        <w:t>RedCap</w:t>
      </w:r>
      <w:proofErr w:type="spellEnd"/>
    </w:p>
    <w:p w14:paraId="58C0C47F" w14:textId="77777777" w:rsidR="00062CF4" w:rsidRPr="00062CF4" w:rsidRDefault="00062CF4" w:rsidP="00062CF4">
      <w:pPr>
        <w:overflowPunct w:val="0"/>
        <w:autoSpaceDE w:val="0"/>
        <w:autoSpaceDN w:val="0"/>
        <w:adjustRightInd w:val="0"/>
        <w:textAlignment w:val="baseline"/>
        <w:rPr>
          <w:lang w:eastAsia="en-GB"/>
        </w:rPr>
      </w:pPr>
      <w:r w:rsidRPr="00062CF4">
        <w:rPr>
          <w:lang w:eastAsia="en-GB"/>
        </w:rPr>
        <w:t xml:space="preserve">The requirements in clause 5.2B.2 shall apply for </w:t>
      </w:r>
      <w:proofErr w:type="spellStart"/>
      <w:r w:rsidRPr="00062CF4">
        <w:rPr>
          <w:lang w:eastAsia="en-GB"/>
        </w:rPr>
        <w:t>RedCap</w:t>
      </w:r>
      <w:proofErr w:type="spellEnd"/>
      <w:r w:rsidRPr="00062CF4">
        <w:rPr>
          <w:lang w:eastAsia="en-GB"/>
        </w:rPr>
        <w:t xml:space="preserve"> UEs. </w:t>
      </w:r>
    </w:p>
    <w:p w14:paraId="2D4E187C" w14:textId="280E1594" w:rsidR="004061BB" w:rsidRDefault="004061BB" w:rsidP="0072541E">
      <w:pPr>
        <w:rPr>
          <w:b/>
          <w:color w:val="00B0F0"/>
          <w:sz w:val="28"/>
          <w:szCs w:val="28"/>
          <w:lang w:eastAsia="zh-CN"/>
        </w:rPr>
      </w:pPr>
    </w:p>
    <w:p w14:paraId="2C7A1F5D" w14:textId="77777777" w:rsidR="004061BB" w:rsidRDefault="004061BB" w:rsidP="004061BB">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3F5EA203" w14:textId="6B47069C" w:rsidR="004061BB" w:rsidRDefault="004061BB" w:rsidP="0026144C"/>
    <w:p w14:paraId="08E7B467" w14:textId="77777777" w:rsidR="00166F30" w:rsidRPr="00166F30" w:rsidRDefault="00166F30" w:rsidP="00166F30">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166F30">
        <w:rPr>
          <w:rFonts w:ascii="Arial" w:hAnsi="Arial"/>
          <w:sz w:val="28"/>
          <w:lang w:val="en-US" w:eastAsia="ko-KR"/>
        </w:rPr>
        <w:t>6.2.2B</w:t>
      </w:r>
      <w:r w:rsidRPr="00166F30">
        <w:rPr>
          <w:rFonts w:ascii="Arial" w:hAnsi="Arial"/>
          <w:sz w:val="28"/>
          <w:lang w:val="en-US" w:eastAsia="ko-KR"/>
        </w:rPr>
        <w:tab/>
        <w:t xml:space="preserve">Random access </w:t>
      </w:r>
      <w:r w:rsidRPr="00166F30">
        <w:rPr>
          <w:rFonts w:ascii="Arial" w:hAnsi="Arial"/>
          <w:sz w:val="28"/>
          <w:lang w:eastAsia="ko-KR"/>
        </w:rPr>
        <w:t xml:space="preserve">for </w:t>
      </w:r>
      <w:proofErr w:type="spellStart"/>
      <w:r w:rsidRPr="00166F30">
        <w:rPr>
          <w:rFonts w:ascii="Arial" w:eastAsia="Malgun Gothic" w:hAnsi="Arial"/>
          <w:sz w:val="28"/>
          <w:lang w:eastAsia="en-GB"/>
        </w:rPr>
        <w:t>RedCap</w:t>
      </w:r>
      <w:proofErr w:type="spellEnd"/>
    </w:p>
    <w:p w14:paraId="3C009937" w14:textId="77777777" w:rsidR="00166F30" w:rsidRPr="00166F30" w:rsidRDefault="00166F30" w:rsidP="00166F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166F30">
        <w:rPr>
          <w:rFonts w:ascii="Arial" w:hAnsi="Arial"/>
          <w:sz w:val="24"/>
          <w:lang w:eastAsia="ko-KR"/>
        </w:rPr>
        <w:t>6.2.</w:t>
      </w:r>
      <w:r w:rsidRPr="00166F30">
        <w:rPr>
          <w:rFonts w:ascii="Arial" w:hAnsi="Arial"/>
          <w:sz w:val="24"/>
          <w:lang w:eastAsia="zh-CN"/>
        </w:rPr>
        <w:t>2B</w:t>
      </w:r>
      <w:r w:rsidRPr="00166F30">
        <w:rPr>
          <w:rFonts w:ascii="Arial" w:hAnsi="Arial"/>
          <w:sz w:val="24"/>
          <w:lang w:eastAsia="ko-KR"/>
        </w:rPr>
        <w:t>.1</w:t>
      </w:r>
      <w:r w:rsidRPr="00166F30">
        <w:rPr>
          <w:rFonts w:ascii="Arial" w:hAnsi="Arial"/>
          <w:sz w:val="24"/>
          <w:lang w:eastAsia="ko-KR"/>
        </w:rPr>
        <w:tab/>
        <w:t>Introduction</w:t>
      </w:r>
    </w:p>
    <w:p w14:paraId="7E02A13D" w14:textId="214498BB" w:rsidR="00166F30" w:rsidRDefault="00166F30" w:rsidP="00166F30">
      <w:pPr>
        <w:overflowPunct w:val="0"/>
        <w:autoSpaceDE w:val="0"/>
        <w:autoSpaceDN w:val="0"/>
        <w:adjustRightInd w:val="0"/>
        <w:textAlignment w:val="baseline"/>
        <w:rPr>
          <w:ins w:id="172" w:author="Muhammad Kazmi" w:date="2022-09-30T11:45:00Z"/>
          <w:lang w:val="en-US" w:eastAsia="zh-CN"/>
        </w:rPr>
      </w:pPr>
      <w:r w:rsidRPr="00166F30">
        <w:rPr>
          <w:lang w:val="en-US" w:eastAsia="zh-CN"/>
        </w:rPr>
        <w:t xml:space="preserve">This clause contains requirements on the </w:t>
      </w:r>
      <w:proofErr w:type="spellStart"/>
      <w:r w:rsidRPr="00166F30">
        <w:rPr>
          <w:lang w:val="en-US" w:eastAsia="zh-CN"/>
        </w:rPr>
        <w:t>RedCap</w:t>
      </w:r>
      <w:proofErr w:type="spellEnd"/>
      <w:r w:rsidRPr="00166F30">
        <w:rPr>
          <w:lang w:val="en-US" w:eastAsia="zh-CN"/>
        </w:rPr>
        <w:t xml:space="preserve"> UE regarding random access procedure. The </w:t>
      </w:r>
      <w:proofErr w:type="gramStart"/>
      <w:r w:rsidRPr="00166F30">
        <w:rPr>
          <w:lang w:val="en-US" w:eastAsia="zh-CN"/>
        </w:rPr>
        <w:t>random access</w:t>
      </w:r>
      <w:proofErr w:type="gramEnd"/>
      <w:r w:rsidRPr="00166F30">
        <w:rPr>
          <w:lang w:val="en-US" w:eastAsia="zh-CN"/>
        </w:rPr>
        <w:t xml:space="preserve"> procedure is initiated to establish uplink time synchronization for a UE which either has not acquired or has lost its uplink synchronization, or to convey UE’s request Other SI, or for beam failure recovery. The random access is specified in clause 8 of TS 38.213</w:t>
      </w:r>
      <w:r w:rsidRPr="00166F30">
        <w:rPr>
          <w:lang w:eastAsia="en-GB"/>
        </w:rPr>
        <w:t> </w:t>
      </w:r>
      <w:r w:rsidRPr="00166F30">
        <w:rPr>
          <w:lang w:val="en-US" w:eastAsia="zh-CN"/>
        </w:rPr>
        <w:t>[3] and the control of the RACH transmission is specified in clause 5.1 of TS</w:t>
      </w:r>
      <w:r w:rsidRPr="00166F30">
        <w:rPr>
          <w:lang w:eastAsia="en-GB"/>
        </w:rPr>
        <w:t> </w:t>
      </w:r>
      <w:r w:rsidRPr="00166F30">
        <w:rPr>
          <w:lang w:val="en-US" w:eastAsia="zh-CN"/>
        </w:rPr>
        <w:t>38.321</w:t>
      </w:r>
      <w:r w:rsidRPr="00166F30">
        <w:rPr>
          <w:lang w:eastAsia="en-GB"/>
        </w:rPr>
        <w:t> </w:t>
      </w:r>
      <w:r w:rsidRPr="00166F30">
        <w:rPr>
          <w:lang w:val="en-US" w:eastAsia="zh-CN"/>
        </w:rPr>
        <w:t>[7]. Two types of procedure are defined for the random access, the 4-step RA type, and the 2-step RA type [7]. The decision on which type of procedure to adopt is as described in clause 5.1.1 of TS 38.321</w:t>
      </w:r>
      <w:r w:rsidRPr="00166F30">
        <w:rPr>
          <w:lang w:eastAsia="en-GB"/>
        </w:rPr>
        <w:t> </w:t>
      </w:r>
      <w:r w:rsidRPr="00166F30">
        <w:rPr>
          <w:lang w:val="en-US" w:eastAsia="zh-CN"/>
        </w:rPr>
        <w:t xml:space="preserve">[7]. </w:t>
      </w:r>
    </w:p>
    <w:p w14:paraId="3159C4D5" w14:textId="4DCD9092" w:rsidR="008B10B3" w:rsidRDefault="000F7CCA" w:rsidP="008B10B3">
      <w:pPr>
        <w:overflowPunct w:val="0"/>
        <w:autoSpaceDE w:val="0"/>
        <w:autoSpaceDN w:val="0"/>
        <w:adjustRightInd w:val="0"/>
        <w:textAlignment w:val="baseline"/>
        <w:rPr>
          <w:ins w:id="173" w:author="Muhammad Kazmi" w:date="2022-09-30T11:45:00Z"/>
          <w:lang w:eastAsia="sv-SE"/>
        </w:rPr>
      </w:pPr>
      <w:ins w:id="174" w:author="Muhammad Kazmi" w:date="2022-09-30T11:49:00Z">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 xml:space="preserve">UE for </w:t>
        </w:r>
      </w:ins>
      <w:ins w:id="175" w:author="Muhammad Kazmi" w:date="2022-09-30T11:45:00Z">
        <w:r w:rsidR="008B10B3" w:rsidRPr="00B76C8E">
          <w:rPr>
            <w:lang w:eastAsia="sv-SE"/>
          </w:rPr>
          <w:t>perform</w:t>
        </w:r>
      </w:ins>
      <w:ins w:id="176" w:author="Muhammad Kazmi" w:date="2022-09-30T11:49:00Z">
        <w:r>
          <w:rPr>
            <w:lang w:eastAsia="sv-SE"/>
          </w:rPr>
          <w:t xml:space="preserve">ing the </w:t>
        </w:r>
      </w:ins>
      <w:proofErr w:type="gramStart"/>
      <w:ins w:id="177" w:author="Muhammad Kazmi" w:date="2022-09-30T11:50:00Z">
        <w:r w:rsidRPr="000F7CCA">
          <w:rPr>
            <w:lang w:eastAsia="sv-SE"/>
          </w:rPr>
          <w:t>random access</w:t>
        </w:r>
        <w:proofErr w:type="gramEnd"/>
        <w:r w:rsidRPr="000F7CCA">
          <w:rPr>
            <w:lang w:eastAsia="sv-SE"/>
          </w:rPr>
          <w:t xml:space="preserve"> </w:t>
        </w:r>
      </w:ins>
      <w:ins w:id="178" w:author="Muhammad Kazmi" w:date="2022-09-30T11:45:00Z">
        <w:r w:rsidR="008B10B3" w:rsidRPr="00B76C8E">
          <w:rPr>
            <w:lang w:eastAsia="sv-SE"/>
          </w:rPr>
          <w:t xml:space="preserve">procedure </w:t>
        </w:r>
        <w:r w:rsidR="008B10B3" w:rsidRPr="009A2B20">
          <w:rPr>
            <w:lang w:eastAsia="sv-SE"/>
          </w:rPr>
          <w:t>defined in clause 5.</w:t>
        </w:r>
      </w:ins>
      <w:ins w:id="179" w:author="Muhammad Kazmi" w:date="2022-09-30T11:51:00Z">
        <w:r w:rsidR="00B07F2C">
          <w:rPr>
            <w:lang w:eastAsia="sv-SE"/>
          </w:rPr>
          <w:t>1</w:t>
        </w:r>
      </w:ins>
      <w:ins w:id="180" w:author="Muhammad Kazmi" w:date="2022-09-30T11:45:00Z">
        <w:r w:rsidR="008B10B3">
          <w:rPr>
            <w:lang w:eastAsia="sv-SE"/>
          </w:rPr>
          <w:t xml:space="preserve"> [7]</w:t>
        </w:r>
      </w:ins>
      <w:ins w:id="181" w:author="Muhammad Kazmi" w:date="2022-09-30T11:51:00Z">
        <w:r w:rsidR="00B07F2C">
          <w:rPr>
            <w:lang w:eastAsia="sv-SE"/>
          </w:rPr>
          <w:t xml:space="preserve"> </w:t>
        </w:r>
      </w:ins>
      <w:ins w:id="182" w:author="Muhammad Kazmi" w:date="2022-09-30T11:45:00Z">
        <w:r w:rsidR="008B10B3" w:rsidRPr="006857A3">
          <w:rPr>
            <w:lang w:eastAsia="sv-SE"/>
          </w:rPr>
          <w:t>applies</w:t>
        </w:r>
        <w:r w:rsidR="008B10B3">
          <w:rPr>
            <w:lang w:eastAsia="sv-SE"/>
          </w:rPr>
          <w:t>:</w:t>
        </w:r>
      </w:ins>
    </w:p>
    <w:p w14:paraId="5BE0EEBA" w14:textId="597BDA4A" w:rsidR="008B10B3" w:rsidRPr="00516447" w:rsidRDefault="008C66FD" w:rsidP="008B10B3">
      <w:pPr>
        <w:pStyle w:val="ListParagraph"/>
        <w:numPr>
          <w:ilvl w:val="0"/>
          <w:numId w:val="10"/>
        </w:numPr>
        <w:overflowPunct w:val="0"/>
        <w:autoSpaceDE w:val="0"/>
        <w:autoSpaceDN w:val="0"/>
        <w:adjustRightInd w:val="0"/>
        <w:spacing w:before="120" w:after="0"/>
        <w:ind w:left="714" w:hanging="357"/>
        <w:contextualSpacing w:val="0"/>
        <w:textAlignment w:val="baseline"/>
        <w:rPr>
          <w:ins w:id="183" w:author="Muhammad Kazmi" w:date="2022-09-30T11:51:00Z"/>
          <w:rFonts w:cs="v4.2.0"/>
          <w:lang w:eastAsia="en-GB"/>
        </w:rPr>
      </w:pPr>
      <w:proofErr w:type="spellStart"/>
      <w:ins w:id="184" w:author="Muhammad Kazmi" w:date="2022-09-30T11:51:00Z">
        <w:r w:rsidRPr="008C66FD">
          <w:rPr>
            <w:i/>
            <w:iCs/>
            <w:lang w:eastAsia="en-GB"/>
          </w:rPr>
          <w:t>rsrp-ThresholdSSB</w:t>
        </w:r>
      </w:ins>
      <w:proofErr w:type="spellEnd"/>
      <w:ins w:id="185" w:author="Muhammad Kazmi" w:date="2022-09-30T11:45:00Z">
        <w:r w:rsidR="008B10B3" w:rsidRPr="005F511B">
          <w:rPr>
            <w:i/>
            <w:lang w:eastAsia="en-GB"/>
          </w:rPr>
          <w:t xml:space="preserve"> </w:t>
        </w:r>
        <w:r w:rsidR="008B10B3" w:rsidRPr="006857A3">
          <w:rPr>
            <w:lang w:eastAsia="sv-SE"/>
          </w:rPr>
          <w:t xml:space="preserve">as the </w:t>
        </w:r>
        <w:proofErr w:type="spellStart"/>
        <w:r w:rsidR="008B10B3" w:rsidRPr="006857A3">
          <w:rPr>
            <w:lang w:eastAsia="sv-SE"/>
          </w:rPr>
          <w:t>signaled</w:t>
        </w:r>
        <w:proofErr w:type="spellEnd"/>
        <w:r w:rsidR="008B10B3" w:rsidRPr="006857A3">
          <w:rPr>
            <w:lang w:eastAsia="sv-SE"/>
          </w:rPr>
          <w:t xml:space="preserve"> value of </w:t>
        </w:r>
      </w:ins>
      <w:proofErr w:type="spellStart"/>
      <w:ins w:id="186" w:author="Muhammad Kazmi" w:date="2022-09-30T11:51:00Z">
        <w:r w:rsidRPr="008C66FD">
          <w:rPr>
            <w:i/>
            <w:iCs/>
            <w:lang w:eastAsia="en-GB"/>
          </w:rPr>
          <w:t>rsrp-ThresholdSSB</w:t>
        </w:r>
      </w:ins>
      <w:proofErr w:type="spellEnd"/>
      <w:ins w:id="187" w:author="Muhammad Kazmi" w:date="2022-09-30T11:45:00Z">
        <w:r w:rsidR="008B10B3" w:rsidRPr="005F511B">
          <w:rPr>
            <w:i/>
            <w:lang w:eastAsia="en-GB"/>
          </w:rPr>
          <w:t xml:space="preserve"> </w:t>
        </w:r>
        <w:r w:rsidR="008B10B3">
          <w:rPr>
            <w:lang w:eastAsia="sv-SE"/>
          </w:rPr>
          <w:t xml:space="preserve">[2] + </w:t>
        </w:r>
        <w:r w:rsidR="008B10B3" w:rsidRPr="006857A3">
          <w:rPr>
            <w:lang w:eastAsia="sv-SE"/>
          </w:rPr>
          <w:t xml:space="preserve">1 </w:t>
        </w:r>
        <w:proofErr w:type="spellStart"/>
        <w:r w:rsidR="008B10B3" w:rsidRPr="006857A3">
          <w:rPr>
            <w:lang w:eastAsia="sv-SE"/>
          </w:rPr>
          <w:t>dB.</w:t>
        </w:r>
      </w:ins>
      <w:proofErr w:type="spellEnd"/>
    </w:p>
    <w:p w14:paraId="50A56F6C" w14:textId="75FAA8B9" w:rsidR="008C66FD" w:rsidRPr="00B05D46" w:rsidRDefault="0026460F" w:rsidP="008C66FD">
      <w:pPr>
        <w:pStyle w:val="ListParagraph"/>
        <w:numPr>
          <w:ilvl w:val="0"/>
          <w:numId w:val="10"/>
        </w:numPr>
        <w:overflowPunct w:val="0"/>
        <w:autoSpaceDE w:val="0"/>
        <w:autoSpaceDN w:val="0"/>
        <w:adjustRightInd w:val="0"/>
        <w:spacing w:before="120" w:after="0"/>
        <w:ind w:left="714" w:hanging="357"/>
        <w:contextualSpacing w:val="0"/>
        <w:textAlignment w:val="baseline"/>
        <w:rPr>
          <w:ins w:id="188" w:author="Muhammad Kazmi" w:date="2022-09-30T11:51:00Z"/>
          <w:rFonts w:cs="v4.2.0"/>
          <w:lang w:eastAsia="en-GB"/>
        </w:rPr>
      </w:pPr>
      <w:proofErr w:type="spellStart"/>
      <w:ins w:id="189" w:author="Muhammad Kazmi" w:date="2022-09-30T11:52:00Z">
        <w:r w:rsidRPr="0026460F">
          <w:rPr>
            <w:i/>
            <w:iCs/>
            <w:lang w:eastAsia="en-GB"/>
          </w:rPr>
          <w:t>msgA</w:t>
        </w:r>
        <w:proofErr w:type="spellEnd"/>
        <w:r w:rsidRPr="0026460F">
          <w:rPr>
            <w:i/>
            <w:iCs/>
            <w:lang w:eastAsia="en-GB"/>
          </w:rPr>
          <w:t>-RSRP-</w:t>
        </w:r>
        <w:proofErr w:type="spellStart"/>
        <w:r w:rsidRPr="0026460F">
          <w:rPr>
            <w:i/>
            <w:iCs/>
            <w:lang w:eastAsia="en-GB"/>
          </w:rPr>
          <w:t>ThresholdSSB</w:t>
        </w:r>
        <w:proofErr w:type="spellEnd"/>
        <w:r w:rsidRPr="0026460F">
          <w:rPr>
            <w:i/>
            <w:iCs/>
            <w:lang w:eastAsia="en-GB"/>
          </w:rPr>
          <w:t xml:space="preserve"> </w:t>
        </w:r>
      </w:ins>
      <w:ins w:id="190" w:author="Muhammad Kazmi" w:date="2022-09-30T11:51:00Z">
        <w:r w:rsidR="008C66FD" w:rsidRPr="006857A3">
          <w:rPr>
            <w:lang w:eastAsia="sv-SE"/>
          </w:rPr>
          <w:t xml:space="preserve">as the </w:t>
        </w:r>
        <w:proofErr w:type="spellStart"/>
        <w:r w:rsidR="008C66FD" w:rsidRPr="006857A3">
          <w:rPr>
            <w:lang w:eastAsia="sv-SE"/>
          </w:rPr>
          <w:t>signaled</w:t>
        </w:r>
        <w:proofErr w:type="spellEnd"/>
        <w:r w:rsidR="008C66FD" w:rsidRPr="006857A3">
          <w:rPr>
            <w:lang w:eastAsia="sv-SE"/>
          </w:rPr>
          <w:t xml:space="preserve"> value of </w:t>
        </w:r>
      </w:ins>
      <w:proofErr w:type="spellStart"/>
      <w:ins w:id="191" w:author="Muhammad Kazmi" w:date="2022-09-30T11:52:00Z">
        <w:r w:rsidRPr="0026460F">
          <w:rPr>
            <w:i/>
            <w:iCs/>
            <w:lang w:eastAsia="en-GB"/>
          </w:rPr>
          <w:t>msgA</w:t>
        </w:r>
        <w:proofErr w:type="spellEnd"/>
        <w:r w:rsidRPr="0026460F">
          <w:rPr>
            <w:i/>
            <w:iCs/>
            <w:lang w:eastAsia="en-GB"/>
          </w:rPr>
          <w:t>-RSRP-</w:t>
        </w:r>
        <w:proofErr w:type="spellStart"/>
        <w:r w:rsidRPr="0026460F">
          <w:rPr>
            <w:i/>
            <w:iCs/>
            <w:lang w:eastAsia="en-GB"/>
          </w:rPr>
          <w:t>ThresholdSSB</w:t>
        </w:r>
      </w:ins>
      <w:proofErr w:type="spellEnd"/>
      <w:ins w:id="192" w:author="Muhammad Kazmi" w:date="2022-09-30T11:51:00Z">
        <w:r w:rsidR="008C66FD" w:rsidRPr="005F511B">
          <w:rPr>
            <w:i/>
            <w:lang w:eastAsia="en-GB"/>
          </w:rPr>
          <w:t xml:space="preserve"> </w:t>
        </w:r>
        <w:r w:rsidR="008C66FD">
          <w:rPr>
            <w:lang w:eastAsia="sv-SE"/>
          </w:rPr>
          <w:t xml:space="preserve">[2] + </w:t>
        </w:r>
        <w:r w:rsidR="008C66FD" w:rsidRPr="006857A3">
          <w:rPr>
            <w:lang w:eastAsia="sv-SE"/>
          </w:rPr>
          <w:t xml:space="preserve">1 </w:t>
        </w:r>
        <w:proofErr w:type="spellStart"/>
        <w:r w:rsidR="008C66FD" w:rsidRPr="006857A3">
          <w:rPr>
            <w:lang w:eastAsia="sv-SE"/>
          </w:rPr>
          <w:t>dB.</w:t>
        </w:r>
        <w:proofErr w:type="spellEnd"/>
      </w:ins>
    </w:p>
    <w:p w14:paraId="7F721E39" w14:textId="24661002" w:rsidR="008C66FD" w:rsidRPr="008C66FD" w:rsidRDefault="007B44AB" w:rsidP="008C66FD">
      <w:pPr>
        <w:pStyle w:val="ListParagraph"/>
        <w:numPr>
          <w:ilvl w:val="0"/>
          <w:numId w:val="10"/>
        </w:numPr>
        <w:overflowPunct w:val="0"/>
        <w:autoSpaceDE w:val="0"/>
        <w:autoSpaceDN w:val="0"/>
        <w:adjustRightInd w:val="0"/>
        <w:spacing w:before="120" w:after="0"/>
        <w:ind w:left="714" w:hanging="357"/>
        <w:contextualSpacing w:val="0"/>
        <w:textAlignment w:val="baseline"/>
        <w:rPr>
          <w:ins w:id="193" w:author="Muhammad Kazmi" w:date="2022-09-30T11:45:00Z"/>
          <w:rFonts w:cs="v4.2.0"/>
          <w:lang w:eastAsia="en-GB"/>
        </w:rPr>
      </w:pPr>
      <w:proofErr w:type="spellStart"/>
      <w:ins w:id="194" w:author="Muhammad Kazmi" w:date="2022-09-30T11:52:00Z">
        <w:r w:rsidRPr="007B44AB">
          <w:rPr>
            <w:i/>
            <w:iCs/>
            <w:lang w:eastAsia="en-GB"/>
          </w:rPr>
          <w:t>msgA</w:t>
        </w:r>
        <w:proofErr w:type="spellEnd"/>
        <w:r w:rsidRPr="007B44AB">
          <w:rPr>
            <w:i/>
            <w:iCs/>
            <w:lang w:eastAsia="en-GB"/>
          </w:rPr>
          <w:t>-RSRP-Threshold</w:t>
        </w:r>
      </w:ins>
      <w:ins w:id="195" w:author="Muhammad Kazmi" w:date="2022-09-30T11:51:00Z">
        <w:r w:rsidR="008C66FD" w:rsidRPr="005F511B">
          <w:rPr>
            <w:i/>
            <w:lang w:eastAsia="en-GB"/>
          </w:rPr>
          <w:t xml:space="preserve"> </w:t>
        </w:r>
        <w:r w:rsidR="008C66FD" w:rsidRPr="006857A3">
          <w:rPr>
            <w:lang w:eastAsia="sv-SE"/>
          </w:rPr>
          <w:t xml:space="preserve">as the </w:t>
        </w:r>
        <w:proofErr w:type="spellStart"/>
        <w:r w:rsidR="008C66FD" w:rsidRPr="006857A3">
          <w:rPr>
            <w:lang w:eastAsia="sv-SE"/>
          </w:rPr>
          <w:t>signaled</w:t>
        </w:r>
        <w:proofErr w:type="spellEnd"/>
        <w:r w:rsidR="008C66FD" w:rsidRPr="006857A3">
          <w:rPr>
            <w:lang w:eastAsia="sv-SE"/>
          </w:rPr>
          <w:t xml:space="preserve"> value of </w:t>
        </w:r>
      </w:ins>
      <w:proofErr w:type="spellStart"/>
      <w:ins w:id="196" w:author="Muhammad Kazmi" w:date="2022-09-30T11:52:00Z">
        <w:r w:rsidRPr="007B44AB">
          <w:rPr>
            <w:i/>
            <w:iCs/>
            <w:lang w:eastAsia="en-GB"/>
          </w:rPr>
          <w:t>msgA</w:t>
        </w:r>
        <w:proofErr w:type="spellEnd"/>
        <w:r w:rsidRPr="007B44AB">
          <w:rPr>
            <w:i/>
            <w:iCs/>
            <w:lang w:eastAsia="en-GB"/>
          </w:rPr>
          <w:t>-RSRP-Threshold</w:t>
        </w:r>
      </w:ins>
      <w:ins w:id="197" w:author="Muhammad Kazmi" w:date="2022-09-30T11:51:00Z">
        <w:r w:rsidR="008C66FD" w:rsidRPr="005F511B">
          <w:rPr>
            <w:i/>
            <w:lang w:eastAsia="en-GB"/>
          </w:rPr>
          <w:t xml:space="preserve"> </w:t>
        </w:r>
        <w:r w:rsidR="008C66FD">
          <w:rPr>
            <w:lang w:eastAsia="sv-SE"/>
          </w:rPr>
          <w:t xml:space="preserve">[2] + </w:t>
        </w:r>
        <w:r w:rsidR="008C66FD" w:rsidRPr="006857A3">
          <w:rPr>
            <w:lang w:eastAsia="sv-SE"/>
          </w:rPr>
          <w:t xml:space="preserve">1 </w:t>
        </w:r>
        <w:proofErr w:type="spellStart"/>
        <w:r w:rsidR="008C66FD" w:rsidRPr="006857A3">
          <w:rPr>
            <w:lang w:eastAsia="sv-SE"/>
          </w:rPr>
          <w:t>dB.</w:t>
        </w:r>
      </w:ins>
      <w:proofErr w:type="spellEnd"/>
    </w:p>
    <w:p w14:paraId="5FA3FE25" w14:textId="77777777" w:rsidR="008B10B3" w:rsidRPr="00166F30" w:rsidRDefault="008B10B3" w:rsidP="00166F30">
      <w:pPr>
        <w:overflowPunct w:val="0"/>
        <w:autoSpaceDE w:val="0"/>
        <w:autoSpaceDN w:val="0"/>
        <w:adjustRightInd w:val="0"/>
        <w:textAlignment w:val="baseline"/>
        <w:rPr>
          <w:lang w:val="en-US" w:eastAsia="zh-CN"/>
        </w:rPr>
      </w:pPr>
    </w:p>
    <w:p w14:paraId="45F0A9FB" w14:textId="77777777" w:rsidR="00166F30" w:rsidRPr="00166F30" w:rsidRDefault="00166F30" w:rsidP="00166F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166F30">
        <w:rPr>
          <w:rFonts w:ascii="Arial" w:hAnsi="Arial"/>
          <w:sz w:val="24"/>
          <w:lang w:eastAsia="ko-KR"/>
        </w:rPr>
        <w:t>6.2.</w:t>
      </w:r>
      <w:r w:rsidRPr="00166F30">
        <w:rPr>
          <w:rFonts w:ascii="Arial" w:hAnsi="Arial"/>
          <w:sz w:val="24"/>
          <w:lang w:eastAsia="zh-CN"/>
        </w:rPr>
        <w:t>2B</w:t>
      </w:r>
      <w:r w:rsidRPr="00166F30">
        <w:rPr>
          <w:rFonts w:ascii="Arial" w:hAnsi="Arial"/>
          <w:sz w:val="24"/>
          <w:lang w:eastAsia="ko-KR"/>
        </w:rPr>
        <w:t>.2</w:t>
      </w:r>
      <w:r w:rsidRPr="00166F30">
        <w:rPr>
          <w:rFonts w:ascii="Arial" w:hAnsi="Arial"/>
          <w:sz w:val="24"/>
          <w:lang w:eastAsia="ko-KR"/>
        </w:rPr>
        <w:tab/>
        <w:t>Requirements</w:t>
      </w:r>
    </w:p>
    <w:p w14:paraId="3CB5CFBC" w14:textId="77777777" w:rsidR="00166F30" w:rsidRPr="00166F30" w:rsidRDefault="00166F30" w:rsidP="00166F30">
      <w:pPr>
        <w:overflowPunct w:val="0"/>
        <w:autoSpaceDE w:val="0"/>
        <w:autoSpaceDN w:val="0"/>
        <w:adjustRightInd w:val="0"/>
        <w:textAlignment w:val="baseline"/>
        <w:rPr>
          <w:lang w:eastAsia="en-GB"/>
        </w:rPr>
      </w:pPr>
      <w:r w:rsidRPr="00166F30">
        <w:rPr>
          <w:lang w:val="en-US" w:eastAsia="zh-CN"/>
        </w:rPr>
        <w:t xml:space="preserve">The requirements for the 4-step RA type procedure described in clause 6.2.2.2 and the requirements for the 2-step RA type procedure described in the clause 6.2.2.3 are applicable for TDD and FDD </w:t>
      </w:r>
      <w:proofErr w:type="spellStart"/>
      <w:r w:rsidRPr="00166F30">
        <w:rPr>
          <w:lang w:val="en-US" w:eastAsia="zh-CN"/>
        </w:rPr>
        <w:t>RedCap</w:t>
      </w:r>
      <w:proofErr w:type="spellEnd"/>
      <w:r w:rsidRPr="00166F30">
        <w:rPr>
          <w:lang w:val="en-US" w:eastAsia="zh-CN"/>
        </w:rPr>
        <w:t xml:space="preserve"> UEs. The 4-step and 2-step RA requirements for contention based random access defined in </w:t>
      </w:r>
      <w:proofErr w:type="gramStart"/>
      <w:r w:rsidRPr="00166F30">
        <w:rPr>
          <w:lang w:val="en-US" w:eastAsia="zh-CN"/>
        </w:rPr>
        <w:t>clause</w:t>
      </w:r>
      <w:proofErr w:type="gramEnd"/>
      <w:r w:rsidRPr="00166F30">
        <w:rPr>
          <w:lang w:val="en-US" w:eastAsia="zh-CN"/>
        </w:rPr>
        <w:t xml:space="preserve"> 6.2.2.2 and 6.2.2.3 respectively apply to HD-FDD UE with the following conditions:</w:t>
      </w:r>
    </w:p>
    <w:p w14:paraId="25EF3910" w14:textId="77777777" w:rsidR="00166F30" w:rsidRPr="00166F30" w:rsidRDefault="00166F30" w:rsidP="00166F30">
      <w:pPr>
        <w:numPr>
          <w:ilvl w:val="0"/>
          <w:numId w:val="11"/>
        </w:numPr>
        <w:overflowPunct w:val="0"/>
        <w:autoSpaceDE w:val="0"/>
        <w:autoSpaceDN w:val="0"/>
        <w:adjustRightInd w:val="0"/>
        <w:textAlignment w:val="baseline"/>
        <w:rPr>
          <w:lang w:val="en-US" w:eastAsia="zh-CN"/>
        </w:rPr>
      </w:pPr>
      <w:r w:rsidRPr="00166F30">
        <w:rPr>
          <w:lang w:val="en-US" w:eastAsia="zh-CN"/>
        </w:rPr>
        <w:t xml:space="preserve">The </w:t>
      </w:r>
      <w:proofErr w:type="spellStart"/>
      <w:r w:rsidRPr="00166F30">
        <w:rPr>
          <w:lang w:val="en-US" w:eastAsia="zh-CN"/>
        </w:rPr>
        <w:t>RedCap</w:t>
      </w:r>
      <w:proofErr w:type="spellEnd"/>
      <w:r w:rsidRPr="00166F30">
        <w:rPr>
          <w:lang w:val="en-US" w:eastAsia="zh-CN"/>
        </w:rPr>
        <w:t xml:space="preserve"> UE operating in HD-FDD mode is not expected to perform PRACH transmission on a PRACH resource of a cell if UE has not received at least one SSB associated with that PRACH resource during the last </w:t>
      </w:r>
      <w:proofErr w:type="spellStart"/>
      <w:r w:rsidRPr="00166F30">
        <w:rPr>
          <w:lang w:val="en-US" w:eastAsia="zh-CN"/>
        </w:rPr>
        <w:t>Tp</w:t>
      </w:r>
      <w:proofErr w:type="spellEnd"/>
      <w:r w:rsidRPr="00166F30">
        <w:rPr>
          <w:lang w:val="en-US" w:eastAsia="zh-CN"/>
        </w:rPr>
        <w:t xml:space="preserve"> period in the cell, where </w:t>
      </w:r>
      <w:proofErr w:type="spellStart"/>
      <w:r w:rsidRPr="00166F30">
        <w:rPr>
          <w:lang w:val="en-US" w:eastAsia="zh-CN"/>
        </w:rPr>
        <w:t>Tp</w:t>
      </w:r>
      <w:proofErr w:type="spellEnd"/>
      <w:r w:rsidRPr="00166F30">
        <w:rPr>
          <w:lang w:val="en-US" w:eastAsia="zh-CN"/>
        </w:rPr>
        <w:t xml:space="preserve">=160 </w:t>
      </w:r>
      <w:proofErr w:type="spellStart"/>
      <w:r w:rsidRPr="00166F30">
        <w:rPr>
          <w:lang w:val="en-US" w:eastAsia="zh-CN"/>
        </w:rPr>
        <w:t>ms.</w:t>
      </w:r>
      <w:proofErr w:type="spellEnd"/>
    </w:p>
    <w:p w14:paraId="1ED57746" w14:textId="656CE584" w:rsidR="0026144C" w:rsidRDefault="00166F30" w:rsidP="00166F30">
      <w:r w:rsidRPr="00166F30">
        <w:rPr>
          <w:lang w:val="en-US" w:eastAsia="zh-CN"/>
        </w:rPr>
        <w:lastRenderedPageBreak/>
        <w:t xml:space="preserve">The </w:t>
      </w:r>
      <w:proofErr w:type="spellStart"/>
      <w:r w:rsidRPr="00166F30">
        <w:rPr>
          <w:lang w:val="en-US" w:eastAsia="zh-CN"/>
        </w:rPr>
        <w:t>RedCap</w:t>
      </w:r>
      <w:proofErr w:type="spellEnd"/>
      <w:r w:rsidRPr="00166F30">
        <w:rPr>
          <w:lang w:val="en-US" w:eastAsia="zh-CN"/>
        </w:rPr>
        <w:t xml:space="preserve"> UE operating in HD-FDD mode shall meet the PRACH requirements when performing PRACH transmission on a PRACH resource of a cell provided that the UE has received at least one SSB associated with that PRACH resource during the last </w:t>
      </w:r>
      <w:proofErr w:type="spellStart"/>
      <w:r w:rsidRPr="00166F30">
        <w:rPr>
          <w:lang w:val="en-US" w:eastAsia="zh-CN"/>
        </w:rPr>
        <w:t>Tp</w:t>
      </w:r>
      <w:proofErr w:type="spellEnd"/>
      <w:r w:rsidRPr="00166F30">
        <w:rPr>
          <w:lang w:val="en-US" w:eastAsia="zh-CN"/>
        </w:rPr>
        <w:t xml:space="preserve"> period before the PRACH transmission, where </w:t>
      </w:r>
      <w:proofErr w:type="spellStart"/>
      <w:r w:rsidRPr="00166F30">
        <w:rPr>
          <w:lang w:val="en-US" w:eastAsia="zh-CN"/>
        </w:rPr>
        <w:t>Tp</w:t>
      </w:r>
      <w:proofErr w:type="spellEnd"/>
      <w:r w:rsidRPr="00166F30">
        <w:rPr>
          <w:lang w:val="en-US" w:eastAsia="zh-CN"/>
        </w:rPr>
        <w:t xml:space="preserve">=160 </w:t>
      </w:r>
      <w:proofErr w:type="spellStart"/>
      <w:r w:rsidRPr="00166F30">
        <w:rPr>
          <w:lang w:val="en-US" w:eastAsia="zh-CN"/>
        </w:rPr>
        <w:t>ms.</w:t>
      </w:r>
      <w:proofErr w:type="spellEnd"/>
    </w:p>
    <w:p w14:paraId="2BDF16B0" w14:textId="77777777" w:rsidR="004061BB" w:rsidRDefault="004061BB" w:rsidP="004061BB">
      <w:pPr>
        <w:rPr>
          <w:lang w:eastAsia="zh-CN"/>
        </w:rPr>
      </w:pPr>
    </w:p>
    <w:p w14:paraId="0A7B9220" w14:textId="41A1891A" w:rsidR="00A6259E" w:rsidRDefault="00A6259E"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06BBE" w14:textId="77777777" w:rsidR="00F65A1B" w:rsidRDefault="00F65A1B">
      <w:r>
        <w:separator/>
      </w:r>
    </w:p>
  </w:endnote>
  <w:endnote w:type="continuationSeparator" w:id="0">
    <w:p w14:paraId="0EC2A73C" w14:textId="77777777" w:rsidR="00F65A1B" w:rsidRDefault="00F65A1B">
      <w:r>
        <w:continuationSeparator/>
      </w:r>
    </w:p>
  </w:endnote>
  <w:endnote w:type="continuationNotice" w:id="1">
    <w:p w14:paraId="0F0E3EBA" w14:textId="77777777" w:rsidR="00F65A1B" w:rsidRDefault="00F65A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v4.2.0">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76033" w14:textId="77777777" w:rsidR="008368E2" w:rsidRDefault="008368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9FE81" w14:textId="77777777" w:rsidR="008368E2" w:rsidRDefault="008368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C75D" w14:textId="77777777" w:rsidR="008368E2" w:rsidRDefault="008368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DCB7E" w14:textId="77777777" w:rsidR="00F65A1B" w:rsidRDefault="00F65A1B">
      <w:r>
        <w:separator/>
      </w:r>
    </w:p>
  </w:footnote>
  <w:footnote w:type="continuationSeparator" w:id="0">
    <w:p w14:paraId="78C91027" w14:textId="77777777" w:rsidR="00F65A1B" w:rsidRDefault="00F65A1B">
      <w:r>
        <w:continuationSeparator/>
      </w:r>
    </w:p>
  </w:footnote>
  <w:footnote w:type="continuationNotice" w:id="1">
    <w:p w14:paraId="71D10BC7" w14:textId="77777777" w:rsidR="00F65A1B" w:rsidRDefault="00F65A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EF773" w14:textId="77777777" w:rsidR="008368E2" w:rsidRDefault="008368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051C8" w14:textId="77777777" w:rsidR="008368E2" w:rsidRDefault="008368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35"/>
  </w:num>
  <w:num w:numId="2">
    <w:abstractNumId w:val="40"/>
  </w:num>
  <w:num w:numId="3">
    <w:abstractNumId w:val="20"/>
  </w:num>
  <w:num w:numId="4">
    <w:abstractNumId w:val="22"/>
  </w:num>
  <w:num w:numId="5">
    <w:abstractNumId w:val="2"/>
  </w:num>
  <w:num w:numId="6">
    <w:abstractNumId w:val="24"/>
  </w:num>
  <w:num w:numId="7">
    <w:abstractNumId w:val="8"/>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3"/>
  </w:num>
  <w:num w:numId="11">
    <w:abstractNumId w:val="10"/>
  </w:num>
  <w:num w:numId="12">
    <w:abstractNumId w:val="41"/>
  </w:num>
  <w:num w:numId="13">
    <w:abstractNumId w:val="38"/>
  </w:num>
  <w:num w:numId="14">
    <w:abstractNumId w:val="6"/>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39"/>
  </w:num>
  <w:num w:numId="18">
    <w:abstractNumId w:val="28"/>
  </w:num>
  <w:num w:numId="19">
    <w:abstractNumId w:val="18"/>
  </w:num>
  <w:num w:numId="20">
    <w:abstractNumId w:val="3"/>
  </w:num>
  <w:num w:numId="21">
    <w:abstractNumId w:val="5"/>
  </w:num>
  <w:num w:numId="22">
    <w:abstractNumId w:val="17"/>
  </w:num>
  <w:num w:numId="23">
    <w:abstractNumId w:val="13"/>
  </w:num>
  <w:num w:numId="24">
    <w:abstractNumId w:val="30"/>
  </w:num>
  <w:num w:numId="25">
    <w:abstractNumId w:val="1"/>
  </w:num>
  <w:num w:numId="2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abstractNumId w:val="4"/>
  </w:num>
  <w:num w:numId="28">
    <w:abstractNumId w:val="34"/>
  </w:num>
  <w:num w:numId="29">
    <w:abstractNumId w:val="7"/>
  </w:num>
  <w:num w:numId="30">
    <w:abstractNumId w:val="42"/>
  </w:num>
  <w:num w:numId="31">
    <w:abstractNumId w:val="14"/>
  </w:num>
  <w:num w:numId="32">
    <w:abstractNumId w:val="43"/>
  </w:num>
  <w:num w:numId="33">
    <w:abstractNumId w:val="21"/>
  </w:num>
  <w:num w:numId="34">
    <w:abstractNumId w:val="29"/>
  </w:num>
  <w:num w:numId="35">
    <w:abstractNumId w:val="19"/>
  </w:num>
  <w:num w:numId="36">
    <w:abstractNumId w:val="12"/>
  </w:num>
  <w:num w:numId="37">
    <w:abstractNumId w:val="16"/>
  </w:num>
  <w:num w:numId="38">
    <w:abstractNumId w:val="11"/>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36"/>
  </w:num>
  <w:num w:numId="41">
    <w:abstractNumId w:val="27"/>
  </w:num>
  <w:num w:numId="42">
    <w:abstractNumId w:val="15"/>
  </w:num>
  <w:num w:numId="43">
    <w:abstractNumId w:val="31"/>
  </w:num>
  <w:num w:numId="44">
    <w:abstractNumId w:val="33"/>
  </w:num>
  <w:num w:numId="45">
    <w:abstractNumId w:val="2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AD" w15:userId="S::muhammad.kazmi@ericsson.com::8032e63c-ad90-47a7-a13e-a15885970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5869"/>
    <w:rsid w:val="000E5CD8"/>
    <w:rsid w:val="000E5EEC"/>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D75"/>
    <w:rsid w:val="00124FFA"/>
    <w:rsid w:val="0012699F"/>
    <w:rsid w:val="00134C78"/>
    <w:rsid w:val="0013571A"/>
    <w:rsid w:val="00141030"/>
    <w:rsid w:val="00144CD4"/>
    <w:rsid w:val="00145D43"/>
    <w:rsid w:val="00150FE6"/>
    <w:rsid w:val="0015243B"/>
    <w:rsid w:val="00164E71"/>
    <w:rsid w:val="00165A49"/>
    <w:rsid w:val="00166F30"/>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76FE"/>
    <w:rsid w:val="001F7F43"/>
    <w:rsid w:val="002010E7"/>
    <w:rsid w:val="0020568F"/>
    <w:rsid w:val="002056F8"/>
    <w:rsid w:val="002062D4"/>
    <w:rsid w:val="00207E8B"/>
    <w:rsid w:val="00212DDE"/>
    <w:rsid w:val="0021503C"/>
    <w:rsid w:val="00223587"/>
    <w:rsid w:val="00225D6C"/>
    <w:rsid w:val="00226D39"/>
    <w:rsid w:val="0023260C"/>
    <w:rsid w:val="00237884"/>
    <w:rsid w:val="002428B0"/>
    <w:rsid w:val="00242C13"/>
    <w:rsid w:val="00244CB7"/>
    <w:rsid w:val="002543A7"/>
    <w:rsid w:val="002579D2"/>
    <w:rsid w:val="0026004D"/>
    <w:rsid w:val="0026144C"/>
    <w:rsid w:val="002640DD"/>
    <w:rsid w:val="0026460F"/>
    <w:rsid w:val="002661E4"/>
    <w:rsid w:val="0027171F"/>
    <w:rsid w:val="00271DB8"/>
    <w:rsid w:val="00272B2A"/>
    <w:rsid w:val="00275D12"/>
    <w:rsid w:val="00281399"/>
    <w:rsid w:val="00284FEB"/>
    <w:rsid w:val="002860C4"/>
    <w:rsid w:val="00292761"/>
    <w:rsid w:val="002935E7"/>
    <w:rsid w:val="00293658"/>
    <w:rsid w:val="002A732D"/>
    <w:rsid w:val="002B08C7"/>
    <w:rsid w:val="002B0AAA"/>
    <w:rsid w:val="002B3E81"/>
    <w:rsid w:val="002B5741"/>
    <w:rsid w:val="002B63C7"/>
    <w:rsid w:val="002C0C48"/>
    <w:rsid w:val="002C1E71"/>
    <w:rsid w:val="002C48F3"/>
    <w:rsid w:val="002C6041"/>
    <w:rsid w:val="002C7275"/>
    <w:rsid w:val="002C7B13"/>
    <w:rsid w:val="002E2C90"/>
    <w:rsid w:val="002E313A"/>
    <w:rsid w:val="002E472E"/>
    <w:rsid w:val="002F19F3"/>
    <w:rsid w:val="002F3C35"/>
    <w:rsid w:val="002F3C46"/>
    <w:rsid w:val="002F77B4"/>
    <w:rsid w:val="003012E7"/>
    <w:rsid w:val="003027E0"/>
    <w:rsid w:val="003049A4"/>
    <w:rsid w:val="00304FE1"/>
    <w:rsid w:val="00305409"/>
    <w:rsid w:val="0030572B"/>
    <w:rsid w:val="00305CA5"/>
    <w:rsid w:val="003166E8"/>
    <w:rsid w:val="00327596"/>
    <w:rsid w:val="003305A9"/>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676F"/>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F554C"/>
    <w:rsid w:val="003F74FB"/>
    <w:rsid w:val="0040272E"/>
    <w:rsid w:val="00403A25"/>
    <w:rsid w:val="004061BB"/>
    <w:rsid w:val="00410371"/>
    <w:rsid w:val="00411BB3"/>
    <w:rsid w:val="00413D6F"/>
    <w:rsid w:val="00416BFA"/>
    <w:rsid w:val="004210BF"/>
    <w:rsid w:val="00421F9B"/>
    <w:rsid w:val="004236B3"/>
    <w:rsid w:val="004242F1"/>
    <w:rsid w:val="004331AD"/>
    <w:rsid w:val="004374F1"/>
    <w:rsid w:val="00441F40"/>
    <w:rsid w:val="004505FC"/>
    <w:rsid w:val="00450E80"/>
    <w:rsid w:val="00455197"/>
    <w:rsid w:val="00464A9F"/>
    <w:rsid w:val="00480375"/>
    <w:rsid w:val="00482CA7"/>
    <w:rsid w:val="0048488C"/>
    <w:rsid w:val="00490E48"/>
    <w:rsid w:val="00493814"/>
    <w:rsid w:val="0049497F"/>
    <w:rsid w:val="00496AA7"/>
    <w:rsid w:val="004A043B"/>
    <w:rsid w:val="004A1C74"/>
    <w:rsid w:val="004A54E5"/>
    <w:rsid w:val="004B1B7A"/>
    <w:rsid w:val="004B456A"/>
    <w:rsid w:val="004B75B7"/>
    <w:rsid w:val="004D024B"/>
    <w:rsid w:val="004D03B0"/>
    <w:rsid w:val="004D2EA4"/>
    <w:rsid w:val="004D32F4"/>
    <w:rsid w:val="004D42E8"/>
    <w:rsid w:val="004E0388"/>
    <w:rsid w:val="004E3857"/>
    <w:rsid w:val="004E43A1"/>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7064"/>
    <w:rsid w:val="0054215E"/>
    <w:rsid w:val="005441D0"/>
    <w:rsid w:val="00547111"/>
    <w:rsid w:val="005502C9"/>
    <w:rsid w:val="0055650D"/>
    <w:rsid w:val="00561EEE"/>
    <w:rsid w:val="0056701F"/>
    <w:rsid w:val="00570AD7"/>
    <w:rsid w:val="00573D78"/>
    <w:rsid w:val="0057528C"/>
    <w:rsid w:val="00576A9F"/>
    <w:rsid w:val="00586137"/>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E73CE"/>
    <w:rsid w:val="005F22A8"/>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2386"/>
    <w:rsid w:val="00643784"/>
    <w:rsid w:val="00646978"/>
    <w:rsid w:val="00646C75"/>
    <w:rsid w:val="00655F39"/>
    <w:rsid w:val="006574A7"/>
    <w:rsid w:val="00657622"/>
    <w:rsid w:val="00665B9A"/>
    <w:rsid w:val="00665C47"/>
    <w:rsid w:val="0066647C"/>
    <w:rsid w:val="0067020B"/>
    <w:rsid w:val="00674360"/>
    <w:rsid w:val="00682024"/>
    <w:rsid w:val="00682C39"/>
    <w:rsid w:val="00684397"/>
    <w:rsid w:val="006857A3"/>
    <w:rsid w:val="00686A8D"/>
    <w:rsid w:val="00686EFB"/>
    <w:rsid w:val="00686F1F"/>
    <w:rsid w:val="00687D46"/>
    <w:rsid w:val="00695808"/>
    <w:rsid w:val="006A197B"/>
    <w:rsid w:val="006A3B5A"/>
    <w:rsid w:val="006A6D33"/>
    <w:rsid w:val="006B2EC1"/>
    <w:rsid w:val="006B3B76"/>
    <w:rsid w:val="006B444A"/>
    <w:rsid w:val="006B46FB"/>
    <w:rsid w:val="006C04C8"/>
    <w:rsid w:val="006C447D"/>
    <w:rsid w:val="006C5690"/>
    <w:rsid w:val="006D173B"/>
    <w:rsid w:val="006D17A4"/>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F0007"/>
    <w:rsid w:val="007F048D"/>
    <w:rsid w:val="007F4F6E"/>
    <w:rsid w:val="007F5BA6"/>
    <w:rsid w:val="007F5FAB"/>
    <w:rsid w:val="007F7259"/>
    <w:rsid w:val="00801586"/>
    <w:rsid w:val="008040A8"/>
    <w:rsid w:val="00806D4B"/>
    <w:rsid w:val="00807212"/>
    <w:rsid w:val="00810305"/>
    <w:rsid w:val="00810818"/>
    <w:rsid w:val="00810BB5"/>
    <w:rsid w:val="008123A9"/>
    <w:rsid w:val="00817BC2"/>
    <w:rsid w:val="00820F63"/>
    <w:rsid w:val="00822FF6"/>
    <w:rsid w:val="00825C38"/>
    <w:rsid w:val="008279FA"/>
    <w:rsid w:val="008368E2"/>
    <w:rsid w:val="0084229F"/>
    <w:rsid w:val="00842B0D"/>
    <w:rsid w:val="008445D1"/>
    <w:rsid w:val="008457F5"/>
    <w:rsid w:val="0085205D"/>
    <w:rsid w:val="008543EF"/>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90E96"/>
    <w:rsid w:val="00895407"/>
    <w:rsid w:val="00896904"/>
    <w:rsid w:val="008A1C7B"/>
    <w:rsid w:val="008A2140"/>
    <w:rsid w:val="008A45A6"/>
    <w:rsid w:val="008A541A"/>
    <w:rsid w:val="008A6A50"/>
    <w:rsid w:val="008B0869"/>
    <w:rsid w:val="008B10B3"/>
    <w:rsid w:val="008B2B84"/>
    <w:rsid w:val="008B34F6"/>
    <w:rsid w:val="008B4E53"/>
    <w:rsid w:val="008B572E"/>
    <w:rsid w:val="008C66FD"/>
    <w:rsid w:val="008D5B07"/>
    <w:rsid w:val="008E2A93"/>
    <w:rsid w:val="008E556D"/>
    <w:rsid w:val="008F3789"/>
    <w:rsid w:val="008F44DC"/>
    <w:rsid w:val="008F49A7"/>
    <w:rsid w:val="008F686C"/>
    <w:rsid w:val="009019CD"/>
    <w:rsid w:val="00901F3A"/>
    <w:rsid w:val="009148DE"/>
    <w:rsid w:val="00917769"/>
    <w:rsid w:val="0092129D"/>
    <w:rsid w:val="00922600"/>
    <w:rsid w:val="00922C6B"/>
    <w:rsid w:val="00925E2C"/>
    <w:rsid w:val="0092667F"/>
    <w:rsid w:val="0093056D"/>
    <w:rsid w:val="00941E30"/>
    <w:rsid w:val="00941ED0"/>
    <w:rsid w:val="00950CBA"/>
    <w:rsid w:val="00956037"/>
    <w:rsid w:val="00957D0A"/>
    <w:rsid w:val="00964692"/>
    <w:rsid w:val="0096634C"/>
    <w:rsid w:val="00970E51"/>
    <w:rsid w:val="00972E4D"/>
    <w:rsid w:val="009744C1"/>
    <w:rsid w:val="00975DAA"/>
    <w:rsid w:val="009777D9"/>
    <w:rsid w:val="009838A5"/>
    <w:rsid w:val="00991B88"/>
    <w:rsid w:val="00992D22"/>
    <w:rsid w:val="00995835"/>
    <w:rsid w:val="00997E85"/>
    <w:rsid w:val="009A02CD"/>
    <w:rsid w:val="009A2502"/>
    <w:rsid w:val="009A2B20"/>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686"/>
    <w:rsid w:val="00A06C12"/>
    <w:rsid w:val="00A07027"/>
    <w:rsid w:val="00A11C04"/>
    <w:rsid w:val="00A126AC"/>
    <w:rsid w:val="00A21D6D"/>
    <w:rsid w:val="00A23137"/>
    <w:rsid w:val="00A2427F"/>
    <w:rsid w:val="00A246B6"/>
    <w:rsid w:val="00A24937"/>
    <w:rsid w:val="00A252F9"/>
    <w:rsid w:val="00A31A2B"/>
    <w:rsid w:val="00A32B6A"/>
    <w:rsid w:val="00A33514"/>
    <w:rsid w:val="00A366D7"/>
    <w:rsid w:val="00A42720"/>
    <w:rsid w:val="00A442E2"/>
    <w:rsid w:val="00A44ECB"/>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671C"/>
    <w:rsid w:val="00A86206"/>
    <w:rsid w:val="00A92A79"/>
    <w:rsid w:val="00A9304D"/>
    <w:rsid w:val="00AA2CBC"/>
    <w:rsid w:val="00AB7C7B"/>
    <w:rsid w:val="00AC1CD9"/>
    <w:rsid w:val="00AC27A1"/>
    <w:rsid w:val="00AC360C"/>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1F46"/>
    <w:rsid w:val="00B33892"/>
    <w:rsid w:val="00B3450F"/>
    <w:rsid w:val="00B37BCC"/>
    <w:rsid w:val="00B46B71"/>
    <w:rsid w:val="00B527EB"/>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2E16"/>
    <w:rsid w:val="00BF4C47"/>
    <w:rsid w:val="00BF5263"/>
    <w:rsid w:val="00BF6B3E"/>
    <w:rsid w:val="00C00D19"/>
    <w:rsid w:val="00C00D76"/>
    <w:rsid w:val="00C05215"/>
    <w:rsid w:val="00C064DE"/>
    <w:rsid w:val="00C06F8A"/>
    <w:rsid w:val="00C152BD"/>
    <w:rsid w:val="00C200EB"/>
    <w:rsid w:val="00C21340"/>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5FC4"/>
    <w:rsid w:val="00C66BA2"/>
    <w:rsid w:val="00C67ED2"/>
    <w:rsid w:val="00C73AA1"/>
    <w:rsid w:val="00C76411"/>
    <w:rsid w:val="00C82CE4"/>
    <w:rsid w:val="00C85126"/>
    <w:rsid w:val="00C929D4"/>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6703"/>
    <w:rsid w:val="00D06D51"/>
    <w:rsid w:val="00D0770B"/>
    <w:rsid w:val="00D14C8C"/>
    <w:rsid w:val="00D15B8C"/>
    <w:rsid w:val="00D20290"/>
    <w:rsid w:val="00D2261E"/>
    <w:rsid w:val="00D22947"/>
    <w:rsid w:val="00D2390F"/>
    <w:rsid w:val="00D24991"/>
    <w:rsid w:val="00D33D15"/>
    <w:rsid w:val="00D356D4"/>
    <w:rsid w:val="00D425C6"/>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20033"/>
    <w:rsid w:val="00E2020A"/>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6296"/>
    <w:rsid w:val="00E90CF1"/>
    <w:rsid w:val="00EB09B7"/>
    <w:rsid w:val="00EB0F36"/>
    <w:rsid w:val="00EC0854"/>
    <w:rsid w:val="00EC1271"/>
    <w:rsid w:val="00EC128B"/>
    <w:rsid w:val="00ED3B18"/>
    <w:rsid w:val="00ED5D7F"/>
    <w:rsid w:val="00ED6E2F"/>
    <w:rsid w:val="00EE14B8"/>
    <w:rsid w:val="00EE1FA5"/>
    <w:rsid w:val="00EE2A26"/>
    <w:rsid w:val="00EE47AA"/>
    <w:rsid w:val="00EE572E"/>
    <w:rsid w:val="00EE60CA"/>
    <w:rsid w:val="00EE7D7C"/>
    <w:rsid w:val="00EF00C6"/>
    <w:rsid w:val="00EF235C"/>
    <w:rsid w:val="00EF3E37"/>
    <w:rsid w:val="00EF57B8"/>
    <w:rsid w:val="00EF7008"/>
    <w:rsid w:val="00F001FA"/>
    <w:rsid w:val="00F02CBB"/>
    <w:rsid w:val="00F04EB5"/>
    <w:rsid w:val="00F1215E"/>
    <w:rsid w:val="00F14086"/>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7AC7"/>
    <w:rsid w:val="00F579F2"/>
    <w:rsid w:val="00F57E2D"/>
    <w:rsid w:val="00F65A1B"/>
    <w:rsid w:val="00F702AE"/>
    <w:rsid w:val="00F71FA8"/>
    <w:rsid w:val="00F7544B"/>
    <w:rsid w:val="00F761E1"/>
    <w:rsid w:val="00F76F6A"/>
    <w:rsid w:val="00F8020C"/>
    <w:rsid w:val="00F8233A"/>
    <w:rsid w:val="00F837D1"/>
    <w:rsid w:val="00F871B6"/>
    <w:rsid w:val="00F90A64"/>
    <w:rsid w:val="00F93591"/>
    <w:rsid w:val="00FA0BB4"/>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11</Pages>
  <Words>4837</Words>
  <Characters>26030</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99</cp:revision>
  <cp:lastPrinted>1899-12-31T23:00:00Z</cp:lastPrinted>
  <dcterms:created xsi:type="dcterms:W3CDTF">2022-09-29T16:37:00Z</dcterms:created>
  <dcterms:modified xsi:type="dcterms:W3CDTF">2022-10-18T14:59:00Z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